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CB" w:rsidRPr="00541A4C" w:rsidRDefault="00FC78CB" w:rsidP="00FC7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A4C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государственной итоговой аттестации </w:t>
      </w:r>
    </w:p>
    <w:p w:rsidR="00FC78CB" w:rsidRPr="00541A4C" w:rsidRDefault="00FC78CB" w:rsidP="00FC7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A4C">
        <w:rPr>
          <w:rFonts w:ascii="Times New Roman" w:hAnsi="Times New Roman" w:cs="Times New Roman"/>
          <w:b/>
          <w:sz w:val="28"/>
          <w:szCs w:val="28"/>
        </w:rPr>
        <w:t>выпускников 9-х, 11-х классов в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Pr="00541A4C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FC78CB" w:rsidRDefault="00FC78CB" w:rsidP="00FC78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78CB" w:rsidRPr="00FC78CB" w:rsidRDefault="00FC78CB" w:rsidP="00FC78C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78CB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Государственная итоговая аттестация выпускников 9 классов </w:t>
      </w:r>
    </w:p>
    <w:p w:rsidR="00FC78CB" w:rsidRPr="00FC78CB" w:rsidRDefault="00FC78CB" w:rsidP="00FC78CB">
      <w:p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8CB">
        <w:rPr>
          <w:rFonts w:ascii="Times New Roman" w:eastAsia="Calibri" w:hAnsi="Times New Roman" w:cs="Times New Roman"/>
          <w:sz w:val="24"/>
          <w:szCs w:val="24"/>
        </w:rPr>
        <w:t>В соответствии с приказом Минпросвещения России от 11.06.2020 № 293/630 «Об особенностях проведения государственной итоговой аттестации по образовательным программам основного общего образования в 2020 году» и приказом Минпросвещения России от 11.06.2020 № 295 «Об особенностях заполнения и выдачи аттестатов об основном общем и среднем общем образовании в 2020 году» ГИА-9 проводилась в форме промежуточной аттестации, результаты которой признаны результатами ГИА-9 и стали основанием для выдачи аттестатов об основном общем образовании путём выставления по всем учебным предметам учебного плана, изучавшимся в 9 классе, итоговых отметок, которые определялись как среднее арифметическое четвертных отметок за 9 класс.</w:t>
      </w:r>
    </w:p>
    <w:p w:rsidR="00FC78CB" w:rsidRPr="00FC78CB" w:rsidRDefault="00FC78CB" w:rsidP="00FC78CB">
      <w:p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78CB" w:rsidRPr="00FC78CB" w:rsidRDefault="00FC78CB" w:rsidP="00FC78CB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C78CB">
        <w:rPr>
          <w:rFonts w:ascii="Times New Roman" w:eastAsia="Calibri" w:hAnsi="Times New Roman" w:cs="Times New Roman"/>
          <w:b/>
          <w:sz w:val="24"/>
          <w:szCs w:val="24"/>
        </w:rPr>
        <w:t>Государственная итоговая аттестация выпускников 11 классов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11 класса проходили итоговую аттестацию в форме и по материалам ЕГЭ. Всего участвовали 57 человек, которые сдавали в текущем году только те предметы, которые были необходимы для поступления в ВУЗы. 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11 классов выбрали для сдачи ЕГЭ следующие предметы: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559"/>
        <w:gridCol w:w="1559"/>
        <w:gridCol w:w="1559"/>
        <w:gridCol w:w="1559"/>
      </w:tblGrid>
      <w:tr w:rsidR="00FC78CB" w:rsidRPr="00FC78CB" w:rsidTr="000D7B73">
        <w:trPr>
          <w:trHeight w:val="300"/>
          <w:jc w:val="center"/>
        </w:trPr>
        <w:tc>
          <w:tcPr>
            <w:tcW w:w="2830" w:type="dxa"/>
            <w:vMerge w:val="restart"/>
            <w:shd w:val="clear" w:color="auto" w:fill="B4F2B4"/>
            <w:noWrap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236" w:type="dxa"/>
            <w:gridSpan w:val="4"/>
            <w:shd w:val="clear" w:color="auto" w:fill="B4F2B4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FC78CB" w:rsidRPr="00FC78CB" w:rsidTr="000D7B73">
        <w:trPr>
          <w:trHeight w:val="300"/>
          <w:jc w:val="center"/>
        </w:trPr>
        <w:tc>
          <w:tcPr>
            <w:tcW w:w="2830" w:type="dxa"/>
            <w:vMerge/>
            <w:shd w:val="clear" w:color="auto" w:fill="B4F2B4"/>
            <w:noWrap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4F2B4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559" w:type="dxa"/>
            <w:shd w:val="clear" w:color="auto" w:fill="B4F2B4"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9" w:type="dxa"/>
            <w:shd w:val="clear" w:color="auto" w:fill="B4F2B4"/>
            <w:noWrap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shd w:val="clear" w:color="auto" w:fill="B4F2B4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FC78CB" w:rsidRPr="00FC78CB" w:rsidTr="000D7B73">
        <w:trPr>
          <w:trHeight w:val="300"/>
          <w:jc w:val="center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FC78CB" w:rsidRPr="00FC78CB" w:rsidRDefault="00FC78CB" w:rsidP="00FC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C78CB" w:rsidRPr="00FC78CB" w:rsidTr="000D7B73">
        <w:trPr>
          <w:trHeight w:val="300"/>
          <w:jc w:val="center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FC78CB" w:rsidRPr="00FC78CB" w:rsidRDefault="00FC78CB" w:rsidP="00FC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78CB" w:rsidRPr="00FC78CB" w:rsidTr="000D7B73">
        <w:trPr>
          <w:trHeight w:val="300"/>
          <w:jc w:val="center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FC78CB" w:rsidRPr="00FC78CB" w:rsidRDefault="00FC78CB" w:rsidP="00FC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C78CB" w:rsidRPr="00FC78CB" w:rsidTr="000D7B73">
        <w:trPr>
          <w:trHeight w:val="300"/>
          <w:jc w:val="center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FC78CB" w:rsidRPr="00FC78CB" w:rsidRDefault="00FC78CB" w:rsidP="00FC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C78CB" w:rsidRPr="00FC78CB" w:rsidTr="000D7B73">
        <w:trPr>
          <w:trHeight w:val="300"/>
          <w:jc w:val="center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FC78CB" w:rsidRPr="00FC78CB" w:rsidRDefault="00FC78CB" w:rsidP="00FC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C78CB" w:rsidRPr="00FC78CB" w:rsidTr="000D7B73">
        <w:trPr>
          <w:trHeight w:val="300"/>
          <w:jc w:val="center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FC78CB" w:rsidRPr="00FC78CB" w:rsidRDefault="00FC78CB" w:rsidP="00FC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C78CB" w:rsidRPr="00FC78CB" w:rsidTr="000D7B73">
        <w:trPr>
          <w:trHeight w:val="300"/>
          <w:jc w:val="center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FC78CB" w:rsidRPr="00FC78CB" w:rsidRDefault="00FC78CB" w:rsidP="00FC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C78CB" w:rsidRPr="00FC78CB" w:rsidTr="000D7B73">
        <w:trPr>
          <w:trHeight w:val="300"/>
          <w:jc w:val="center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FC78CB" w:rsidRPr="00FC78CB" w:rsidRDefault="00FC78CB" w:rsidP="00FC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C78CB" w:rsidRPr="00FC78CB" w:rsidTr="000D7B73">
        <w:trPr>
          <w:trHeight w:val="300"/>
          <w:jc w:val="center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FC78CB" w:rsidRPr="00FC78CB" w:rsidRDefault="00FC78CB" w:rsidP="00FC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C78CB" w:rsidRPr="00FC78CB" w:rsidTr="000D7B73">
        <w:trPr>
          <w:trHeight w:val="300"/>
          <w:jc w:val="center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FC78CB" w:rsidRPr="00FC78CB" w:rsidRDefault="00FC78CB" w:rsidP="00FC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C78CB" w:rsidRPr="00FC78CB" w:rsidTr="000D7B73">
        <w:trPr>
          <w:trHeight w:val="300"/>
          <w:jc w:val="center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FC78CB" w:rsidRPr="00FC78CB" w:rsidRDefault="00FC78CB" w:rsidP="00FC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FC78CB" w:rsidRPr="00FC78CB" w:rsidRDefault="00FC78CB" w:rsidP="00FC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255895" cy="5318125"/>
            <wp:effectExtent l="0" t="0" r="190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531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выбора предметов за последние четыре года представлена на диаграмме:</w:t>
      </w: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382895" cy="3397885"/>
            <wp:effectExtent l="0" t="0" r="825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339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половины всех выпускников 2020 года сдавали русский язык. Наименьшее количество учащихся выбрали литературу, информатику. По сравнению с предыдущим годом уменьшился процент выбора математики профильного уровня, биологии, физики, химии, информатики, литературы, увеличился процент выбора английского языка,</w:t>
      </w:r>
      <w:r w:rsidRPr="00FC78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обществознания, истории.</w:t>
      </w:r>
    </w:p>
    <w:p w:rsidR="00FC78CB" w:rsidRPr="00FC78CB" w:rsidRDefault="00FC78CB" w:rsidP="00FC78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FC78CB" w:rsidRPr="00FC78CB" w:rsidRDefault="00FC78CB" w:rsidP="00FC78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200525" cy="2790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русскому языку минимальная граница 36 баллов. Минимальный балл среди участников ЕГЭ по русскому языку в МАОУ №ЛГ № 27» 54 балла. Успешность сдачи ЕГЭ на протяжении последних четырёх лет стабильна и составляет 100 %. 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957955" cy="2719070"/>
            <wp:effectExtent l="19050" t="19050" r="23495" b="2413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955" cy="27190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ЕГЭ по русскому языку повысился по сравнению с предыдущим годом и составил 76 баллов.  Количество участников, набравших менее 70 баллов систематически уменьшается. По сравнению с предыдущим годом увеличилось количество выпускников, получивших 70-79 баллов и более 90 баллов.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90 баллов по русскому языку набрали следующие выпускники: Земцовская Александра (96), Копылов Кирилл (94), Малкова Анна (94), Кудряшова Мария (91), Мокк Лилия (91). 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561330" cy="2455545"/>
            <wp:effectExtent l="0" t="0" r="1270" b="190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245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классам баллы распределены следующим образом: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624705" cy="2439670"/>
            <wp:effectExtent l="0" t="0" r="444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705" cy="243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 w:type="page"/>
      </w:r>
      <w:r w:rsidRPr="00FC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Математика (профильный уровень)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математике профильного уровня выбрали 25 человек. Минимальная граница ЕГЭ по математике профильного уровня 27 баллов. Не преодолели минимальную границу выпускники</w:t>
      </w:r>
      <w:r w:rsidRPr="00FC78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11 А класса Тропина Алина (18), 11 Б класса Никитинский Леонид (23). На уровне минимальной границы 27 баллов сдали выпускники 11 Б класса Гурьева София, Касяненко Игорь. Успешность сдачи экзамена составила 92 % (на 1,9 % меньше чем в предыдущий учебный год). На протяжении последних четырёх лет успешность сдачи ЕГЭ по математике профильного уровня менее 100 %.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972560" cy="2643505"/>
            <wp:effectExtent l="0" t="0" r="8890" b="444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264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52, что выше соответствующего показателя прошлого года на 2 балла. В течение последних трёх лет динамика показателя положительная.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328160" cy="2973705"/>
            <wp:effectExtent l="19050" t="19050" r="15240" b="1714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2973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выпускников по набранным баллам отражено на следующей диаграмме:</w:t>
      </w:r>
    </w:p>
    <w:p w:rsidR="00FC78CB" w:rsidRPr="00FC78CB" w:rsidRDefault="00FC78CB" w:rsidP="00FC7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396230" cy="240093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40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70 баллов набрали следующие выпускники: Копылов Кирилл (78), Окулов Егор (76),</w:t>
      </w:r>
      <w:r w:rsidRPr="00FC78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Рыжков Владислав (74),</w:t>
      </w:r>
      <w:r w:rsidRPr="00FC78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Богданова Ксения (72), Беляева Елизавета (72). 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классам баллы распределены следующим образом: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231130" cy="2944495"/>
            <wp:effectExtent l="0" t="0" r="7620" b="825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процент выпускников, набравших 70-79 баллов возрос, а процент выпускников, набравших менее 40 баллов уменьшился, что свидетельствует о положительной динамике качества подготовки. Однако, остаётся достаточно большая доля выпускников, набравших менее 40 баллов, что указывает на недостаточно осознанный выбор ЕГЭ по математике профильного уровня.</w:t>
      </w:r>
    </w:p>
    <w:p w:rsidR="00FC78CB" w:rsidRPr="00FC78CB" w:rsidRDefault="00FC78CB" w:rsidP="00FC78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p w:rsidR="00FC78CB" w:rsidRPr="00FC78CB" w:rsidRDefault="00FC78CB" w:rsidP="00FC78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обществознанию сдавали 21 выпускник: 20 человек из 11 А класса гуманитарного профиля и 1 человек из 11 Б класса.</w:t>
      </w:r>
      <w:r w:rsidRPr="00FC78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Минимальная граница 42 балла. Все выпускники преодолели минимальную границу. Менее 50 баллов получили 4 человека. Впервые за 4 года показатель успешности составил 100 %. </w:t>
      </w: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4056380" cy="2699385"/>
            <wp:effectExtent l="0" t="0" r="1270" b="571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80" cy="269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63 выше соответствующего показателя по МАОУ «ЛГ № 27» за предыдущий год (53). </w:t>
      </w: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150360" cy="2854325"/>
            <wp:effectExtent l="19050" t="19050" r="21590" b="222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2854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среднего балла положительная.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высокие баллы у следующих выпускников: Богданова Ксения (78), Ульяновская Елизавета (79), Земцовская Александра (79), Пантелеева Полина (81). 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по баллам отражено на диаграмме:</w:t>
      </w:r>
    </w:p>
    <w:p w:rsidR="00FC78CB" w:rsidRPr="00FC78CB" w:rsidRDefault="00FC78CB" w:rsidP="00FC7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974715" cy="2651760"/>
            <wp:effectExtent l="0" t="0" r="698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582920" cy="2094230"/>
            <wp:effectExtent l="0" t="0" r="0" b="127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20" cy="209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уменьшилась доля выпускников, набравших менее 50 баллов с одновременным увеличением доли выпускников, набравших 50-59, 70-79 баллов.</w:t>
      </w:r>
      <w:r w:rsidRPr="00FC78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динамика показателей сдачи ЕГЭ по обществознанию положительная. </w:t>
      </w:r>
    </w:p>
    <w:p w:rsidR="00FC78CB" w:rsidRPr="00FC78CB" w:rsidRDefault="00FC78CB" w:rsidP="00FC78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p w:rsidR="00FC78CB" w:rsidRPr="00FC78CB" w:rsidRDefault="00FC78CB" w:rsidP="00FC78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биологии сдавали 11 человек: 1 выпускник 11 А класса гуманитарного профиля и 10 выпускников 11 Б класса группы химико-биологического профиля.</w:t>
      </w:r>
      <w:r w:rsidRPr="00FC78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граница 36 баллов. Не преодолела минимальную границу выпускница 11 Б класса Секарева Кристина, набрав 32 балла. Успешность сдачи экзамена 91 %.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963035" cy="263715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263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63 выше аналогичного показателя за предыдущий год на уровне МБОУ «ЛГ № 27» (59). На протяжении последних трёх лет динамика качества положительная.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4156710" cy="2855595"/>
            <wp:effectExtent l="19050" t="19050" r="15240" b="2095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710" cy="28555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количества выпускников по баллам отражено на диаграмме:</w:t>
      </w: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351780" cy="2007870"/>
            <wp:effectExtent l="0" t="0" r="127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780" cy="200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человек получили 60-69 баллов.</w:t>
      </w:r>
      <w:r w:rsidRPr="00FC78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Наибольшие баллы у Малковой Анны (76), Стуковой Дарьи (77), Анаховской Дианы (72). 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баллов по классам представлено на диаграмме: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694045" cy="2136140"/>
            <wp:effectExtent l="0" t="0" r="190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213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667375" cy="2521585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52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возросла доля выпускников, получивших 60-79 баллов при одновременном уменьшении доли выпускников, набравших более 80 и менее 60 баллов. Динамику качества подготовки к ЕГЭ можно считать положительной. 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физике выбрали 11 человек. Минимальная граница 36 баллов. Не преодолел минимальную границу Касяненко Игорь, набрав 33 бала. Успешность сдачи экзамена составила 91 %. Наблюдается снижение показателя успешности сдачи ЕГЭ по физике.</w:t>
      </w:r>
    </w:p>
    <w:p w:rsidR="00FC78CB" w:rsidRPr="00FC78CB" w:rsidRDefault="00FC78CB" w:rsidP="00FC78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656965" cy="2433320"/>
            <wp:effectExtent l="0" t="0" r="635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243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51 ниже аналогичного показателя предыдущего года на 2 балла. Наблюдается отрицательная динамика показателя качества на протяжении последних трёх лет.</w:t>
      </w: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385310" cy="28194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количества выпускников по баллам отражено на диаграмме: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28590" cy="19653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196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участников получили 40-49 баллов.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518785" cy="2463165"/>
            <wp:effectExtent l="0" t="0" r="571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85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большое количество человек получают менее 60 баллов. Доля таких обучающихся значительно возросла по сравнению с предыдущим годом. В 2020 году нет и выпускников, набравших более 80 баллов.</w:t>
      </w:r>
      <w:r w:rsidRPr="00FC78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балл получила Баусова Олеся (72). 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качества можно признать низким для участников, изучавших физику на углублённом уровне.</w:t>
      </w:r>
    </w:p>
    <w:p w:rsidR="00FC78CB" w:rsidRPr="00FC78CB" w:rsidRDefault="00FC78CB" w:rsidP="00FC78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</w:t>
      </w:r>
    </w:p>
    <w:p w:rsidR="00FC78CB" w:rsidRPr="00FC78CB" w:rsidRDefault="00FC78CB" w:rsidP="00FC78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по химии сдавали 9 человек. Минимальная граница 36 баллов. ЕГЭ по химии сдавали только выпускники 11 Б класса группы химико-биологического профиля. Успешность сдачи экзамена составила 100 %. </w:t>
      </w: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592195" cy="2390775"/>
            <wp:effectExtent l="0" t="0" r="825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95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58 ниже среднего балла предыдущего года (59), но динамику показателя можно считать положительной на протяжении последних 4 лет. 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363085" cy="3001010"/>
            <wp:effectExtent l="0" t="0" r="0" b="889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85" cy="300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количества учащихся по баллам отражено на диаграмме: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156325" cy="230949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230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184900" cy="2688590"/>
            <wp:effectExtent l="0" t="0" r="635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нет выпускников, не преодолевших минимальный балл. Доля выпускников, набравших менее 50 баллов значительно увеличилась. Повысилась доля выпускников, </w:t>
      </w: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набравших 50-59 баллов, 70-79 баллов. Выпускники, набравшие высокие баллы: Щипунова Венея (71), Стукова Дарья (77), Анаховская Диана (77). В целом динамика показателя качества положительная. 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FC78CB" w:rsidRPr="00FC78CB" w:rsidRDefault="00FC78CB" w:rsidP="00FC78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Информатика и ИКТ</w:t>
      </w:r>
    </w:p>
    <w:p w:rsidR="00FC78CB" w:rsidRPr="00FC78CB" w:rsidRDefault="00FC78CB" w:rsidP="00FC78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информатике и ИКТ сдавали 4 человека. Минимальная граница ЕГЭ по информатике 40 баллов. Все выпускники преодолели минимальную границу. Успешность сдачи экзамена 100 %. Данный показатель стабилен на протяжении последних лет.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719955" cy="3146425"/>
            <wp:effectExtent l="0" t="0" r="444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955" cy="314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– 62, что выше соответствующего показателя МАОУ «ЛГ № 27» предыдущего года.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239895" cy="2916555"/>
            <wp:effectExtent l="0" t="0" r="825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895" cy="291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количества выпускников по баллам отражено на диаграмме:</w:t>
      </w:r>
    </w:p>
    <w:p w:rsidR="00FC78CB" w:rsidRPr="00FC78CB" w:rsidRDefault="00FC78CB" w:rsidP="00FC7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6177915" cy="25977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259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балл получил Копылов Кирилл (92).</w:t>
      </w:r>
    </w:p>
    <w:p w:rsidR="00FC78CB" w:rsidRPr="00FC78CB" w:rsidRDefault="00FC78CB" w:rsidP="00FC7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87035" cy="2796540"/>
            <wp:effectExtent l="0" t="0" r="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279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значительно уменьшилась доля выпускников, получивших на ЕГЭ менее 50 баллов при одновременном увеличении доли выпускников с 50-59 баллами. Динамика положительная.</w:t>
      </w:r>
    </w:p>
    <w:p w:rsidR="00FC78CB" w:rsidRPr="00FC78CB" w:rsidRDefault="00FC78CB" w:rsidP="00FC78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p w:rsidR="00FC78CB" w:rsidRPr="00FC78CB" w:rsidRDefault="00FC78CB" w:rsidP="00FC78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истории сдавал 10 выпускников: 9 человек из 11 А класса гуманитарного профиля и 1 человек из 11 Б класса группы технологического профиля.</w:t>
      </w:r>
      <w:r w:rsidRPr="00FC78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преодолели минимальную границу 32 балла. Успешность сдачи экзамена 100%. 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4518025" cy="30118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56 выше среднего балла (49) по МАОУ «ЛГ № 27» предыдущего года. </w:t>
      </w: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889500" cy="3361690"/>
            <wp:effectExtent l="0" t="0" r="635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336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по баллам представлено на диаграмме: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270500" cy="2122170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12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6029325" cy="307276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большинство участников получили 50-69 баллов. Значительно снизилась доля участников, получивших более 60 баллов. Максимальный балл у Мокк Лилии  (92).</w:t>
      </w:r>
    </w:p>
    <w:p w:rsidR="00FC78CB" w:rsidRPr="00FC78CB" w:rsidRDefault="00FC78CB" w:rsidP="00FC7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качества подготовки к ЕГЭ положительная.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p w:rsidR="00FC78CB" w:rsidRPr="00FC78CB" w:rsidRDefault="00FC78CB" w:rsidP="00FC78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по английскому языку сдавали 11 человек. Успешность составила 100 %. 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084445" cy="3389630"/>
            <wp:effectExtent l="0" t="0" r="1905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338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58 ниже соответствующего показателя МБОУ «ЛГ № 27» предыдущего учебного года (72). Показатель качества текущего года ниже самый низкий на протяжении последних 4 лет.</w:t>
      </w: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22240" cy="35902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40" cy="359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количества выпускников по баллам отражено на диаграмме: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527040" cy="2816860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511925" cy="2627630"/>
            <wp:effectExtent l="0" t="0" r="3175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Наивысшие баллы у Мокк Лилии (81), Волковой Дарьи (80)</w:t>
      </w: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619115" cy="2266950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качества сдачи ЕГЭ отрицательная.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литературе сдавал 1 выпускник из 11 А класса, преодолев минимальную границу 32 балла. Успешность сдачи экзамена 100 %. Этот показатель стабилен на протяжении последних лет.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744595" cy="2496185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249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69 выше среднего (56) по МБОУ «ЛГ № 27» за предыдущий год. Динамика данного показателя положительная.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4902835" cy="337058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337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баллов отражено на диаграмме: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029325" cy="3078480"/>
            <wp:effectExtent l="0" t="0" r="952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07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показателя качества подготовки к ЕГЭ по литературе положительная.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сдачи ЕГЭ по всем предметам отражена на диаграмме:</w:t>
      </w: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971540" cy="323723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Выпускники успешно сдали выбранные ЕГЭ по всем предметам, кроме математики профильного уровня (2 чел), биологии (1чел), физики (1 чел). 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успешно выпускники сдают ЕГЭ по русскому языку, информатике, английскому языку, литературе, химии.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Отрицательная динамика показателя успешности по физике, биологии.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Отрицательная в предыдущие годы динамика показателя сдачи ЕГЭ по истории и обществознанию в текущем году сменилась на положительную.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986780" cy="32404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24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качестве подготовки к ЕГЭ можно судить по следующим показателям: средний балл, максимальные и высокие баллы, которые по предметам представлены на диаграммах.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средний балл сдачи ЕГЭ по русскому языку. Наименьшие средние баллы по математике профильного уровня, физике. 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984240" cy="32442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40" cy="324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265545" cy="3394075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339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показателя качества систематически наблюдается по математике профильного уровня, химии, биологии.</w:t>
      </w:r>
      <w:r w:rsidRPr="00FC78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три года лучших показателей удалось достичь по математике профильного уровня, биологии, литературе.</w:t>
      </w:r>
    </w:p>
    <w:p w:rsidR="00FC78CB" w:rsidRPr="00FC78CB" w:rsidRDefault="00FC78CB" w:rsidP="00FC7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трёх лет наблюдается отрицательная динамика среднего балла по физике. За последние четыре года худшего показателя достигли по английскому языку, физике.</w:t>
      </w:r>
    </w:p>
    <w:p w:rsidR="00FC78CB" w:rsidRPr="00FC78CB" w:rsidRDefault="00FC78CB" w:rsidP="00FC7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6014085" cy="3369310"/>
            <wp:effectExtent l="19050" t="19050" r="24765" b="215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085" cy="33693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655945" cy="3168650"/>
            <wp:effectExtent l="19050" t="19050" r="20955" b="127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45" cy="316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ЕГЭ выше 90 баллов удалось получить по русскому языку, информатике, истории. В предыдущие годы более 90 баллов выпускники набрали по следующим предметам: в 2017 году – русский язык, в 2018 году более 90 баллов – русский язык и 90 баллов английский язык и физика, в 2019 году – русский язык, химия, информатика, биология.</w:t>
      </w:r>
      <w:r w:rsidRPr="00FC78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таких показателей удаётся достичь только по русскому языку. Положительная динамика по информатике, литературе, истории.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рекомендации: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подготовки к ЕГЭ выпускников 11 класса достаточно хороший. Однако, учитывая вышесказанное необходимо совершенствовать формы работы по подготовке к государственной итоговой аттестации.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Савской И.В., Клементьевой И.В., Фоминой С.Л., Кузьменко Е.В. необходимо продумать формы работы с учащимися, направленные на предупреждение неудовлетворительных результатов ГИА. </w:t>
      </w:r>
    </w:p>
    <w:p w:rsidR="00FC78CB" w:rsidRPr="00FC78CB" w:rsidRDefault="00FC78CB" w:rsidP="00FC7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необходимо поставить на контроль работу со слабоуспевающими учащимися, выбравшими ЕГЭ по предметам, продумать формы контроля работы по предупреждению неудовлетворительных результатов ЕГЭ.</w:t>
      </w:r>
    </w:p>
    <w:sectPr w:rsidR="00FC78CB" w:rsidRPr="00FC78CB" w:rsidSect="00512C6B">
      <w:pgSz w:w="11906" w:h="16838"/>
      <w:pgMar w:top="719" w:right="849" w:bottom="71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9DF"/>
    <w:multiLevelType w:val="hybridMultilevel"/>
    <w:tmpl w:val="1D00D076"/>
    <w:lvl w:ilvl="0" w:tplc="312A88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7D30"/>
    <w:multiLevelType w:val="hybridMultilevel"/>
    <w:tmpl w:val="F3500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50769"/>
    <w:multiLevelType w:val="hybridMultilevel"/>
    <w:tmpl w:val="B14E774A"/>
    <w:lvl w:ilvl="0" w:tplc="9ADED6B6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4F0615F"/>
    <w:multiLevelType w:val="hybridMultilevel"/>
    <w:tmpl w:val="A6243C2C"/>
    <w:lvl w:ilvl="0" w:tplc="29B215E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7D613A8"/>
    <w:multiLevelType w:val="hybridMultilevel"/>
    <w:tmpl w:val="B4886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7E4F1D"/>
    <w:multiLevelType w:val="hybridMultilevel"/>
    <w:tmpl w:val="4596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B5A1D"/>
    <w:multiLevelType w:val="hybridMultilevel"/>
    <w:tmpl w:val="9166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B7F11"/>
    <w:multiLevelType w:val="hybridMultilevel"/>
    <w:tmpl w:val="F1587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B6A06"/>
    <w:multiLevelType w:val="hybridMultilevel"/>
    <w:tmpl w:val="6068F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410B7"/>
    <w:multiLevelType w:val="hybridMultilevel"/>
    <w:tmpl w:val="C938E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31693C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396E8B"/>
    <w:multiLevelType w:val="singleLevel"/>
    <w:tmpl w:val="4AE22086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2" w15:restartNumberingAfterBreak="0">
    <w:nsid w:val="2F6D2411"/>
    <w:multiLevelType w:val="hybridMultilevel"/>
    <w:tmpl w:val="B48CE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A04E22"/>
    <w:multiLevelType w:val="hybridMultilevel"/>
    <w:tmpl w:val="6582AF7E"/>
    <w:lvl w:ilvl="0" w:tplc="312A8888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326920EC"/>
    <w:multiLevelType w:val="hybridMultilevel"/>
    <w:tmpl w:val="ADC85AFE"/>
    <w:lvl w:ilvl="0" w:tplc="3A0AF41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36A35526"/>
    <w:multiLevelType w:val="hybridMultilevel"/>
    <w:tmpl w:val="D3EC8888"/>
    <w:lvl w:ilvl="0" w:tplc="312A888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A663D"/>
    <w:multiLevelType w:val="hybridMultilevel"/>
    <w:tmpl w:val="167AC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03487B"/>
    <w:multiLevelType w:val="hybridMultilevel"/>
    <w:tmpl w:val="F90E2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566393"/>
    <w:multiLevelType w:val="singleLevel"/>
    <w:tmpl w:val="041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8C07DB"/>
    <w:multiLevelType w:val="multilevel"/>
    <w:tmpl w:val="5B3A18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0" w15:restartNumberingAfterBreak="0">
    <w:nsid w:val="45093BF7"/>
    <w:multiLevelType w:val="hybridMultilevel"/>
    <w:tmpl w:val="5D120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5C0513"/>
    <w:multiLevelType w:val="multilevel"/>
    <w:tmpl w:val="C510A8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232C0"/>
    <w:multiLevelType w:val="hybridMultilevel"/>
    <w:tmpl w:val="73B2F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046EB7"/>
    <w:multiLevelType w:val="hybridMultilevel"/>
    <w:tmpl w:val="FC329BDC"/>
    <w:lvl w:ilvl="0" w:tplc="BC3244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D73521A"/>
    <w:multiLevelType w:val="hybridMultilevel"/>
    <w:tmpl w:val="0D40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88161A"/>
    <w:multiLevelType w:val="hybridMultilevel"/>
    <w:tmpl w:val="52329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D90C24"/>
    <w:multiLevelType w:val="hybridMultilevel"/>
    <w:tmpl w:val="CF242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584B61"/>
    <w:multiLevelType w:val="hybridMultilevel"/>
    <w:tmpl w:val="1DF81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390253"/>
    <w:multiLevelType w:val="hybridMultilevel"/>
    <w:tmpl w:val="A8068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C725BF"/>
    <w:multiLevelType w:val="hybridMultilevel"/>
    <w:tmpl w:val="96663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007A2B"/>
    <w:multiLevelType w:val="hybridMultilevel"/>
    <w:tmpl w:val="449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BF1BE8"/>
    <w:multiLevelType w:val="multilevel"/>
    <w:tmpl w:val="E1D4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13"/>
  </w:num>
  <w:num w:numId="5">
    <w:abstractNumId w:val="0"/>
  </w:num>
  <w:num w:numId="6">
    <w:abstractNumId w:val="15"/>
  </w:num>
  <w:num w:numId="7">
    <w:abstractNumId w:val="19"/>
  </w:num>
  <w:num w:numId="8">
    <w:abstractNumId w:val="3"/>
  </w:num>
  <w:num w:numId="9">
    <w:abstractNumId w:val="31"/>
  </w:num>
  <w:num w:numId="10">
    <w:abstractNumId w:val="2"/>
  </w:num>
  <w:num w:numId="11">
    <w:abstractNumId w:val="17"/>
  </w:num>
  <w:num w:numId="12">
    <w:abstractNumId w:val="26"/>
  </w:num>
  <w:num w:numId="13">
    <w:abstractNumId w:val="7"/>
  </w:num>
  <w:num w:numId="14">
    <w:abstractNumId w:val="6"/>
  </w:num>
  <w:num w:numId="15">
    <w:abstractNumId w:val="24"/>
  </w:num>
  <w:num w:numId="16">
    <w:abstractNumId w:val="4"/>
  </w:num>
  <w:num w:numId="17">
    <w:abstractNumId w:val="1"/>
  </w:num>
  <w:num w:numId="18">
    <w:abstractNumId w:val="20"/>
  </w:num>
  <w:num w:numId="19">
    <w:abstractNumId w:val="22"/>
  </w:num>
  <w:num w:numId="20">
    <w:abstractNumId w:val="25"/>
  </w:num>
  <w:num w:numId="21">
    <w:abstractNumId w:val="27"/>
  </w:num>
  <w:num w:numId="22">
    <w:abstractNumId w:val="29"/>
  </w:num>
  <w:num w:numId="23">
    <w:abstractNumId w:val="12"/>
  </w:num>
  <w:num w:numId="24">
    <w:abstractNumId w:val="16"/>
  </w:num>
  <w:num w:numId="25">
    <w:abstractNumId w:val="8"/>
  </w:num>
  <w:num w:numId="26">
    <w:abstractNumId w:val="9"/>
  </w:num>
  <w:num w:numId="27">
    <w:abstractNumId w:val="30"/>
  </w:num>
  <w:num w:numId="28">
    <w:abstractNumId w:val="28"/>
  </w:num>
  <w:num w:numId="29">
    <w:abstractNumId w:val="23"/>
  </w:num>
  <w:num w:numId="30">
    <w:abstractNumId w:val="21"/>
  </w:num>
  <w:num w:numId="31">
    <w:abstractNumId w:val="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CB"/>
    <w:rsid w:val="007F2FC7"/>
    <w:rsid w:val="00FC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640178AB"/>
  <w15:chartTrackingRefBased/>
  <w15:docId w15:val="{81D4755A-68F5-40B8-B95F-22A8EB8D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78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C78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FC78C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C78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C78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FC78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C78C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8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78CB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FC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7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78C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FC78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C78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FC78CB"/>
  </w:style>
  <w:style w:type="paragraph" w:styleId="a3">
    <w:name w:val="Body Text"/>
    <w:basedOn w:val="a"/>
    <w:link w:val="a4"/>
    <w:rsid w:val="00FC78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C78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C78CB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ru-RU"/>
    </w:rPr>
  </w:style>
  <w:style w:type="character" w:customStyle="1" w:styleId="22">
    <w:name w:val="Основной текст 2 Знак"/>
    <w:basedOn w:val="a0"/>
    <w:link w:val="21"/>
    <w:rsid w:val="00FC78CB"/>
    <w:rPr>
      <w:rFonts w:ascii="Times New Roman" w:eastAsia="Times New Roman" w:hAnsi="Times New Roman" w:cs="Times New Roman"/>
      <w:b/>
      <w:i/>
      <w:sz w:val="32"/>
      <w:szCs w:val="20"/>
      <w:u w:val="single"/>
      <w:lang w:eastAsia="ru-RU"/>
    </w:rPr>
  </w:style>
  <w:style w:type="character" w:styleId="a5">
    <w:name w:val="Strong"/>
    <w:qFormat/>
    <w:rsid w:val="00FC78CB"/>
    <w:rPr>
      <w:b/>
    </w:rPr>
  </w:style>
  <w:style w:type="paragraph" w:styleId="31">
    <w:name w:val="Body Text 3"/>
    <w:basedOn w:val="a"/>
    <w:link w:val="32"/>
    <w:rsid w:val="00FC78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C78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FC78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C78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C78CB"/>
  </w:style>
  <w:style w:type="paragraph" w:styleId="a9">
    <w:name w:val="Title"/>
    <w:basedOn w:val="a"/>
    <w:link w:val="aa"/>
    <w:qFormat/>
    <w:rsid w:val="00FC78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FC78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rsid w:val="00FC7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FC7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FC7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FC78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C7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FC78C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2020-09-22T18:51:00Z</dcterms:created>
  <dcterms:modified xsi:type="dcterms:W3CDTF">2020-09-22T18:54:00Z</dcterms:modified>
</cp:coreProperties>
</file>