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bookmarkStart w:id="0" w:name="block-24966189"/>
      <w:r w:rsidRPr="00174D6F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‌</w:t>
      </w:r>
      <w:bookmarkStart w:id="1" w:name="4fa1f4ac-a23b-40a9-b358-a2c621e11e6c"/>
      <w:r w:rsidRPr="00174D6F">
        <w:rPr>
          <w:rFonts w:ascii="Times New Roman" w:hAnsi="Times New Roman"/>
          <w:b/>
          <w:sz w:val="28"/>
          <w:lang w:val="ru-RU"/>
        </w:rPr>
        <w:t>Министерство образования Архангельской области</w:t>
      </w:r>
      <w:bookmarkEnd w:id="1"/>
      <w:r w:rsidRPr="00174D6F">
        <w:rPr>
          <w:rFonts w:ascii="Times New Roman" w:hAnsi="Times New Roman"/>
          <w:b/>
          <w:sz w:val="28"/>
          <w:lang w:val="ru-RU"/>
        </w:rPr>
        <w:t xml:space="preserve">‌‌ 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‌</w:t>
      </w:r>
      <w:bookmarkStart w:id="2" w:name="c71c69c9-f8ba-40ed-b513-d1d0a2bb969c"/>
      <w:r w:rsidRPr="00174D6F">
        <w:rPr>
          <w:rFonts w:ascii="Times New Roman" w:hAnsi="Times New Roman"/>
          <w:b/>
          <w:sz w:val="28"/>
          <w:lang w:val="ru-RU"/>
        </w:rPr>
        <w:t>Управление образования Администрации Северодвинска</w:t>
      </w:r>
      <w:bookmarkEnd w:id="2"/>
      <w:r w:rsidRPr="00174D6F">
        <w:rPr>
          <w:rFonts w:ascii="Times New Roman" w:hAnsi="Times New Roman"/>
          <w:b/>
          <w:sz w:val="28"/>
          <w:lang w:val="ru-RU"/>
        </w:rPr>
        <w:t>‌</w:t>
      </w:r>
      <w:r w:rsidRPr="00174D6F">
        <w:rPr>
          <w:rFonts w:ascii="Times New Roman" w:hAnsi="Times New Roman"/>
          <w:sz w:val="28"/>
          <w:lang w:val="ru-RU"/>
        </w:rPr>
        <w:t>​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М</w:t>
      </w:r>
      <w:r w:rsidR="005172A0" w:rsidRPr="00174D6F">
        <w:rPr>
          <w:rFonts w:ascii="Times New Roman" w:hAnsi="Times New Roman"/>
          <w:b/>
          <w:sz w:val="28"/>
          <w:lang w:val="ru-RU"/>
        </w:rPr>
        <w:t>А</w:t>
      </w:r>
      <w:r w:rsidRPr="00174D6F">
        <w:rPr>
          <w:rFonts w:ascii="Times New Roman" w:hAnsi="Times New Roman"/>
          <w:b/>
          <w:sz w:val="28"/>
          <w:lang w:val="ru-RU"/>
        </w:rPr>
        <w:t>ОУ "ЛГ №27"</w:t>
      </w: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4D6F" w:rsidRPr="00A51AE5" w:rsidTr="00174D6F">
        <w:tc>
          <w:tcPr>
            <w:tcW w:w="3114" w:type="dxa"/>
          </w:tcPr>
          <w:p w:rsidR="00174D6F" w:rsidRPr="00174D6F" w:rsidRDefault="00174D6F" w:rsidP="00174D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4D6F" w:rsidRPr="00174D6F" w:rsidRDefault="00174D6F" w:rsidP="00174D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4D6F" w:rsidRPr="00174D6F" w:rsidRDefault="00174D6F" w:rsidP="00174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74D6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:rsidR="00174D6F" w:rsidRPr="00174D6F" w:rsidRDefault="00174D6F" w:rsidP="00174D6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74D6F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в составе ООП СОО</w:t>
            </w:r>
          </w:p>
          <w:p w:rsidR="00174D6F" w:rsidRPr="00174D6F" w:rsidRDefault="00174D6F" w:rsidP="00174D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174D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приказом директора № 135 от «18» 08 2023 г.</w:t>
            </w:r>
          </w:p>
          <w:p w:rsidR="00174D6F" w:rsidRPr="00174D6F" w:rsidRDefault="00174D6F" w:rsidP="00174D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174D6F">
      <w:pPr>
        <w:spacing w:after="0"/>
        <w:ind w:left="120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>‌</w:t>
      </w: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>(</w:t>
      </w:r>
      <w:r w:rsidRPr="00174D6F">
        <w:rPr>
          <w:rFonts w:ascii="Times New Roman" w:hAnsi="Times New Roman"/>
          <w:sz w:val="28"/>
        </w:rPr>
        <w:t>ID</w:t>
      </w:r>
      <w:r w:rsidRPr="00174D6F">
        <w:rPr>
          <w:rFonts w:ascii="Times New Roman" w:hAnsi="Times New Roman"/>
          <w:sz w:val="28"/>
          <w:lang w:val="ru-RU"/>
        </w:rPr>
        <w:t xml:space="preserve"> 3311732)</w:t>
      </w: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b/>
          <w:sz w:val="28"/>
          <w:lang w:val="ru-RU"/>
        </w:rPr>
        <w:t>курса по выбору «</w:t>
      </w:r>
      <w:r w:rsidR="00A51AE5">
        <w:rPr>
          <w:rFonts w:ascii="Times New Roman" w:hAnsi="Times New Roman"/>
          <w:b/>
          <w:sz w:val="28"/>
          <w:lang w:val="ru-RU"/>
        </w:rPr>
        <w:t>Практикум по математике</w:t>
      </w:r>
      <w:r w:rsidRPr="00174D6F">
        <w:rPr>
          <w:rFonts w:ascii="Times New Roman" w:hAnsi="Times New Roman"/>
          <w:b/>
          <w:sz w:val="28"/>
          <w:lang w:val="ru-RU"/>
        </w:rPr>
        <w:t>»</w:t>
      </w:r>
    </w:p>
    <w:p w:rsidR="0026530E" w:rsidRPr="00174D6F" w:rsidRDefault="00174D6F">
      <w:pPr>
        <w:spacing w:after="0" w:line="408" w:lineRule="auto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 xml:space="preserve">для обучающихся 10 классов </w:t>
      </w: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26530E">
      <w:pPr>
        <w:spacing w:after="0"/>
        <w:ind w:left="120"/>
        <w:jc w:val="center"/>
        <w:rPr>
          <w:lang w:val="ru-RU"/>
        </w:rPr>
      </w:pPr>
    </w:p>
    <w:p w:rsidR="0026530E" w:rsidRPr="00174D6F" w:rsidRDefault="00174D6F">
      <w:pPr>
        <w:spacing w:after="0"/>
        <w:ind w:left="120"/>
        <w:jc w:val="center"/>
        <w:rPr>
          <w:lang w:val="ru-RU"/>
        </w:rPr>
      </w:pPr>
      <w:r w:rsidRPr="00174D6F">
        <w:rPr>
          <w:rFonts w:ascii="Times New Roman" w:hAnsi="Times New Roman"/>
          <w:sz w:val="28"/>
          <w:lang w:val="ru-RU"/>
        </w:rPr>
        <w:t>​</w:t>
      </w:r>
      <w:bookmarkStart w:id="3" w:name="5f65ef33-2d33-446f-958f-5e32cb3de0af"/>
      <w:r w:rsidRPr="00174D6F">
        <w:rPr>
          <w:rFonts w:ascii="Times New Roman" w:hAnsi="Times New Roman"/>
          <w:b/>
          <w:sz w:val="28"/>
          <w:lang w:val="ru-RU"/>
        </w:rPr>
        <w:t>Городской округ Архангельской области «</w:t>
      </w:r>
      <w:proofErr w:type="gramStart"/>
      <w:r w:rsidRPr="00174D6F">
        <w:rPr>
          <w:rFonts w:ascii="Times New Roman" w:hAnsi="Times New Roman"/>
          <w:b/>
          <w:sz w:val="28"/>
          <w:lang w:val="ru-RU"/>
        </w:rPr>
        <w:t>Северодвинск»</w:t>
      </w:r>
      <w:bookmarkEnd w:id="3"/>
      <w:r w:rsidRPr="00174D6F">
        <w:rPr>
          <w:rFonts w:ascii="Times New Roman" w:hAnsi="Times New Roman"/>
          <w:b/>
          <w:sz w:val="28"/>
          <w:lang w:val="ru-RU"/>
        </w:rPr>
        <w:t>‌</w:t>
      </w:r>
      <w:proofErr w:type="gramEnd"/>
      <w:r w:rsidRPr="00174D6F">
        <w:rPr>
          <w:rFonts w:ascii="Times New Roman" w:hAnsi="Times New Roman"/>
          <w:b/>
          <w:sz w:val="28"/>
          <w:lang w:val="ru-RU"/>
        </w:rPr>
        <w:t xml:space="preserve"> </w:t>
      </w:r>
      <w:bookmarkStart w:id="4" w:name="0164aad7-7b72-4612-b183-ee0dede85b6a"/>
      <w:r w:rsidRPr="00174D6F">
        <w:rPr>
          <w:rFonts w:ascii="Times New Roman" w:hAnsi="Times New Roman"/>
          <w:b/>
          <w:sz w:val="28"/>
          <w:lang w:val="ru-RU"/>
        </w:rPr>
        <w:t>2023</w:t>
      </w:r>
      <w:bookmarkEnd w:id="4"/>
      <w:r w:rsidRPr="00174D6F">
        <w:rPr>
          <w:rFonts w:ascii="Times New Roman" w:hAnsi="Times New Roman"/>
          <w:b/>
          <w:sz w:val="28"/>
          <w:lang w:val="ru-RU"/>
        </w:rPr>
        <w:t>‌</w:t>
      </w:r>
      <w:r w:rsidRPr="00174D6F">
        <w:rPr>
          <w:rFonts w:ascii="Times New Roman" w:hAnsi="Times New Roman"/>
          <w:sz w:val="28"/>
          <w:lang w:val="ru-RU"/>
        </w:rPr>
        <w:t>​</w:t>
      </w:r>
    </w:p>
    <w:p w:rsidR="0026530E" w:rsidRPr="00174D6F" w:rsidRDefault="0026530E">
      <w:pPr>
        <w:spacing w:after="0"/>
        <w:ind w:left="120"/>
        <w:rPr>
          <w:lang w:val="ru-RU"/>
        </w:rPr>
      </w:pPr>
    </w:p>
    <w:p w:rsidR="0026530E" w:rsidRPr="00174D6F" w:rsidRDefault="0026530E">
      <w:pPr>
        <w:rPr>
          <w:lang w:val="ru-RU"/>
        </w:rPr>
        <w:sectPr w:rsidR="0026530E" w:rsidRPr="00174D6F">
          <w:pgSz w:w="11906" w:h="16383"/>
          <w:pgMar w:top="1134" w:right="850" w:bottom="1134" w:left="1701" w:header="720" w:footer="720" w:gutter="0"/>
          <w:cols w:space="720"/>
        </w:sectPr>
      </w:pPr>
    </w:p>
    <w:p w:rsidR="0026530E" w:rsidRPr="00174D6F" w:rsidRDefault="00174D6F">
      <w:pPr>
        <w:spacing w:after="0" w:line="264" w:lineRule="auto"/>
        <w:ind w:left="120"/>
        <w:jc w:val="both"/>
        <w:rPr>
          <w:lang w:val="ru-RU"/>
        </w:rPr>
      </w:pPr>
      <w:bookmarkStart w:id="5" w:name="block-24966195"/>
      <w:bookmarkEnd w:id="0"/>
      <w:r w:rsidRPr="00174D6F">
        <w:rPr>
          <w:rFonts w:ascii="Times New Roman" w:hAnsi="Times New Roman"/>
          <w:b/>
          <w:sz w:val="28"/>
          <w:lang w:val="ru-RU"/>
        </w:rPr>
        <w:lastRenderedPageBreak/>
        <w:t>ПОЯСНИТЕЛЬНАЯ ЗАПИСКА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bookmarkStart w:id="6" w:name="_Toc118726574"/>
      <w:bookmarkEnd w:id="6"/>
      <w:r w:rsidRPr="00A51AE5">
        <w:rPr>
          <w:rFonts w:ascii="Times New Roman" w:hAnsi="Times New Roman"/>
          <w:sz w:val="28"/>
          <w:lang w:val="ru-RU"/>
        </w:rPr>
        <w:t xml:space="preserve"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образования, а также в профессиональной деятельности, требующей достаточно высокой математической культуры. </w:t>
      </w:r>
    </w:p>
    <w:p w:rsidR="00174D6F" w:rsidRPr="00A215B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Для жизни в современном обществе важным является формирование математического стиля мышления, проявляющего в определённых умственных навыках. В процессе решения математических практических задач в арсенал приёмов и методов человеческого мышления естественным образом включаются индукция и дедукция, обобщение и конкретизация, анализ, классификация и систематизация, аналогия. </w:t>
      </w:r>
      <w:r w:rsidR="00174D6F" w:rsidRPr="00A215B5">
        <w:rPr>
          <w:rFonts w:ascii="Times New Roman" w:hAnsi="Times New Roman"/>
          <w:sz w:val="28"/>
          <w:lang w:val="ru-RU"/>
        </w:rPr>
        <w:t xml:space="preserve"> </w:t>
      </w:r>
    </w:p>
    <w:p w:rsidR="0026530E" w:rsidRPr="00A215B5" w:rsidRDefault="00174D6F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215B5">
        <w:rPr>
          <w:rFonts w:ascii="Times New Roman" w:hAnsi="Times New Roman"/>
          <w:sz w:val="28"/>
          <w:lang w:val="ru-RU"/>
        </w:rPr>
        <w:t>Рабочая программа учебного курса по выбору «</w:t>
      </w:r>
      <w:r w:rsidR="00A51AE5">
        <w:rPr>
          <w:rFonts w:ascii="Times New Roman" w:hAnsi="Times New Roman"/>
          <w:sz w:val="28"/>
          <w:lang w:val="ru-RU"/>
        </w:rPr>
        <w:t>Практикум по математике</w:t>
      </w:r>
      <w:r w:rsidRPr="00A215B5">
        <w:rPr>
          <w:rFonts w:ascii="Times New Roman" w:hAnsi="Times New Roman"/>
          <w:sz w:val="28"/>
          <w:lang w:val="ru-RU"/>
        </w:rPr>
        <w:t xml:space="preserve">»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51AE5" w:rsidRPr="00A51AE5" w:rsidRDefault="00A51AE5" w:rsidP="00A51AE5">
      <w:pPr>
        <w:spacing w:after="0" w:line="264" w:lineRule="auto"/>
        <w:ind w:firstLine="567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Программа предназначена для учащихся 10 классов, желающих и стремящихся совершенствовать свое математическое образование. Содержание курса направлено на то, чтобы учащиеся осознали степень своего интереса к предмету и оценили возможность применения математики в практической деятельности за пределами школьного образования.</w:t>
      </w:r>
    </w:p>
    <w:p w:rsidR="00A51AE5" w:rsidRPr="00A51AE5" w:rsidRDefault="00A51AE5" w:rsidP="00A51AE5">
      <w:pPr>
        <w:spacing w:after="0" w:line="264" w:lineRule="auto"/>
        <w:ind w:firstLine="567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Программа носит практическую направленность и дает учащимся возможность для систематизации своих знаний и умений, владения материалом на уровне его практического применения. Изучение данного курса позволит перейти от репродуктивного уровня усвоения материала к творческому, научит применять знания при выполнении нестандартных заданий. При решении таких задач школьники учатся мыслить логически, творчески. </w:t>
      </w:r>
    </w:p>
    <w:p w:rsidR="00A51AE5" w:rsidRDefault="00A51AE5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  <w:lang w:val="ru-RU"/>
        </w:rPr>
      </w:pPr>
      <w:bookmarkStart w:id="7" w:name="_Toc118726582"/>
      <w:bookmarkEnd w:id="7"/>
    </w:p>
    <w:p w:rsidR="0026530E" w:rsidRPr="00A215B5" w:rsidRDefault="00174D6F">
      <w:pPr>
        <w:spacing w:after="0" w:line="264" w:lineRule="auto"/>
        <w:ind w:left="120"/>
        <w:jc w:val="both"/>
        <w:rPr>
          <w:lang w:val="ru-RU"/>
        </w:rPr>
      </w:pPr>
      <w:r w:rsidRPr="00A215B5">
        <w:rPr>
          <w:rFonts w:ascii="Times New Roman" w:hAnsi="Times New Roman"/>
          <w:b/>
          <w:sz w:val="28"/>
          <w:lang w:val="ru-RU"/>
        </w:rPr>
        <w:t>ЦЕЛИ ИЗУЧЕНИЯ УЧЕБНОГО КУРСА</w:t>
      </w:r>
    </w:p>
    <w:p w:rsidR="0026530E" w:rsidRPr="00997DAB" w:rsidRDefault="0026530E">
      <w:pPr>
        <w:spacing w:after="0" w:line="264" w:lineRule="auto"/>
        <w:ind w:left="120"/>
        <w:jc w:val="both"/>
        <w:rPr>
          <w:lang w:val="ru-RU"/>
        </w:rPr>
      </w:pPr>
    </w:p>
    <w:p w:rsidR="00A51AE5" w:rsidRPr="00A215B5" w:rsidRDefault="00A51AE5" w:rsidP="00A51AE5">
      <w:pPr>
        <w:spacing w:after="0" w:line="264" w:lineRule="auto"/>
        <w:ind w:firstLine="567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Цель курса: помочь ученику осознать степень своего интереса к предмету, оценить возможности овладения им, повысить математическую культуру учащегося, выходящую за рамки школьной программы, </w:t>
      </w:r>
      <w:r w:rsidRPr="00A51AE5">
        <w:rPr>
          <w:rFonts w:ascii="Times New Roman" w:hAnsi="Times New Roman"/>
          <w:sz w:val="28"/>
          <w:lang w:val="ru-RU"/>
        </w:rPr>
        <w:lastRenderedPageBreak/>
        <w:t>способствующую мотивации к дальнейшему математическому образованию, самостоятельному и осознанному определению в выборе профиля обучения на старшей ступени и обучения в высшей школе.</w:t>
      </w:r>
    </w:p>
    <w:p w:rsidR="0026530E" w:rsidRPr="00997DAB" w:rsidRDefault="00174D6F">
      <w:pPr>
        <w:spacing w:after="0" w:line="264" w:lineRule="auto"/>
        <w:ind w:firstLine="600"/>
        <w:jc w:val="both"/>
        <w:rPr>
          <w:lang w:val="ru-RU"/>
        </w:rPr>
      </w:pPr>
      <w:r w:rsidRPr="00997DAB">
        <w:rPr>
          <w:rFonts w:ascii="Times New Roman" w:hAnsi="Times New Roman"/>
          <w:sz w:val="28"/>
          <w:lang w:val="ru-RU"/>
        </w:rPr>
        <w:t>Курс по выбору «</w:t>
      </w:r>
      <w:r w:rsidR="00A51AE5">
        <w:rPr>
          <w:rFonts w:ascii="Times New Roman" w:hAnsi="Times New Roman"/>
          <w:sz w:val="28"/>
          <w:lang w:val="ru-RU"/>
        </w:rPr>
        <w:t>Практикум по математике</w:t>
      </w:r>
      <w:r w:rsidRPr="00997DAB">
        <w:rPr>
          <w:rFonts w:ascii="Times New Roman" w:hAnsi="Times New Roman"/>
          <w:sz w:val="28"/>
          <w:lang w:val="ru-RU"/>
        </w:rPr>
        <w:t xml:space="preserve">» формирует логическое и абстрактное мышление учащихся.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6530E" w:rsidRPr="00CA7272" w:rsidRDefault="00A51A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sz w:val="28"/>
          <w:lang w:val="ru-RU"/>
        </w:rPr>
        <w:t>О</w:t>
      </w:r>
      <w:r w:rsidR="00174D6F" w:rsidRPr="00CA7272">
        <w:rPr>
          <w:rFonts w:ascii="Times New Roman" w:hAnsi="Times New Roman"/>
          <w:sz w:val="28"/>
          <w:lang w:val="ru-RU"/>
        </w:rPr>
        <w:t>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</w:t>
      </w:r>
      <w:r w:rsidR="00174D6F" w:rsidRPr="00174D6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="00174D6F" w:rsidRPr="00CA7272">
        <w:rPr>
          <w:rFonts w:ascii="Times New Roman" w:hAnsi="Times New Roman"/>
          <w:sz w:val="28"/>
          <w:lang w:val="ru-RU"/>
        </w:rPr>
        <w:t xml:space="preserve">В ходе </w:t>
      </w:r>
      <w:proofErr w:type="gramStart"/>
      <w:r w:rsidR="00174D6F" w:rsidRPr="00CA7272">
        <w:rPr>
          <w:rFonts w:ascii="Times New Roman" w:hAnsi="Times New Roman"/>
          <w:sz w:val="28"/>
          <w:lang w:val="ru-RU"/>
        </w:rPr>
        <w:t xml:space="preserve">изучения </w:t>
      </w:r>
      <w:r>
        <w:rPr>
          <w:rFonts w:ascii="Times New Roman" w:hAnsi="Times New Roman"/>
          <w:sz w:val="28"/>
          <w:lang w:val="ru-RU"/>
        </w:rPr>
        <w:t>к</w:t>
      </w:r>
      <w:r w:rsidR="00CA7272" w:rsidRPr="00CA7272">
        <w:rPr>
          <w:rFonts w:ascii="Times New Roman" w:hAnsi="Times New Roman"/>
          <w:sz w:val="28"/>
          <w:lang w:val="ru-RU"/>
        </w:rPr>
        <w:t>урса</w:t>
      </w:r>
      <w:proofErr w:type="gramEnd"/>
      <w:r w:rsidR="00CA7272" w:rsidRPr="00CA7272">
        <w:rPr>
          <w:rFonts w:ascii="Times New Roman" w:hAnsi="Times New Roman"/>
          <w:sz w:val="28"/>
          <w:lang w:val="ru-RU"/>
        </w:rPr>
        <w:t xml:space="preserve"> </w:t>
      </w:r>
      <w:r w:rsidR="00174D6F" w:rsidRPr="00CA7272">
        <w:rPr>
          <w:rFonts w:ascii="Times New Roman" w:hAnsi="Times New Roman"/>
          <w:sz w:val="28"/>
          <w:lang w:val="ru-RU"/>
        </w:rPr>
        <w:t xml:space="preserve">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решений. </w:t>
      </w:r>
    </w:p>
    <w:p w:rsidR="0026530E" w:rsidRPr="00F85157" w:rsidRDefault="00174D6F">
      <w:pPr>
        <w:spacing w:after="0" w:line="264" w:lineRule="auto"/>
        <w:ind w:firstLine="600"/>
        <w:jc w:val="both"/>
        <w:rPr>
          <w:lang w:val="ru-RU"/>
        </w:rPr>
      </w:pPr>
      <w:r w:rsidRPr="00F85157">
        <w:rPr>
          <w:rFonts w:ascii="Times New Roman" w:hAnsi="Times New Roman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6530E" w:rsidRPr="00F85157" w:rsidRDefault="00174D6F">
      <w:pPr>
        <w:spacing w:after="0" w:line="264" w:lineRule="auto"/>
        <w:ind w:firstLine="600"/>
        <w:jc w:val="both"/>
        <w:rPr>
          <w:lang w:val="ru-RU"/>
        </w:rPr>
      </w:pPr>
      <w:r w:rsidRPr="00F85157">
        <w:rPr>
          <w:rFonts w:ascii="Times New Roman" w:hAnsi="Times New Roman"/>
          <w:sz w:val="28"/>
          <w:lang w:val="ru-RU"/>
        </w:rPr>
        <w:t xml:space="preserve">В основе методики обучения </w:t>
      </w:r>
      <w:r w:rsidR="00F85157" w:rsidRPr="00F85157">
        <w:rPr>
          <w:rFonts w:ascii="Times New Roman" w:hAnsi="Times New Roman"/>
          <w:sz w:val="28"/>
          <w:lang w:val="ru-RU"/>
        </w:rPr>
        <w:t>курсу</w:t>
      </w:r>
      <w:r w:rsidRPr="00F85157">
        <w:rPr>
          <w:rFonts w:ascii="Times New Roman" w:hAnsi="Times New Roman"/>
          <w:sz w:val="28"/>
          <w:lang w:val="ru-RU"/>
        </w:rPr>
        <w:t xml:space="preserve"> лежит деятельностный принцип обучения.</w:t>
      </w:r>
    </w:p>
    <w:p w:rsidR="0026530E" w:rsidRDefault="00174D6F" w:rsidP="00BB34E2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BB34E2">
        <w:rPr>
          <w:rFonts w:ascii="Times New Roman" w:hAnsi="Times New Roman"/>
          <w:sz w:val="28"/>
          <w:lang w:val="ru-RU"/>
        </w:rPr>
        <w:t xml:space="preserve">В курсе присутствуют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</w:t>
      </w:r>
      <w:r w:rsidR="00BB34E2" w:rsidRPr="00BB34E2">
        <w:rPr>
          <w:rFonts w:ascii="Times New Roman" w:hAnsi="Times New Roman"/>
          <w:sz w:val="28"/>
          <w:lang w:val="ru-RU"/>
        </w:rPr>
        <w:t>В</w:t>
      </w:r>
      <w:r w:rsidRPr="00BB34E2">
        <w:rPr>
          <w:rFonts w:ascii="Times New Roman" w:hAnsi="Times New Roman"/>
          <w:sz w:val="28"/>
          <w:lang w:val="ru-RU"/>
        </w:rPr>
        <w:t xml:space="preserve">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</w:t>
      </w:r>
    </w:p>
    <w:p w:rsidR="00BB34E2" w:rsidRDefault="00BB34E2" w:rsidP="00BB34E2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Таким образом, целью курса является </w:t>
      </w:r>
      <w:r w:rsidRPr="00BB34E2">
        <w:rPr>
          <w:rFonts w:ascii="Times New Roman" w:hAnsi="Times New Roman"/>
          <w:sz w:val="28"/>
          <w:lang w:val="ru-RU"/>
        </w:rPr>
        <w:t>интеллектуальное развитие учащихся, формирование качеств мышления, характерных для экономической деятельности, необходимых для успешной социализации учащихся и адаптации их к реальной жизни; изучение взаимодействия математики и экономики с целью привития устойчивого интереса к ним, усвоения, углубления и расширения знаний, учащихся по данным учебным дисциплинам; профориентация.</w:t>
      </w:r>
    </w:p>
    <w:p w:rsidR="007D045A" w:rsidRDefault="007D045A" w:rsidP="00BB34E2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Задачи курса:</w:t>
      </w:r>
    </w:p>
    <w:p w:rsidR="007D045A" w:rsidRPr="007D045A" w:rsidRDefault="007D045A" w:rsidP="007D045A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познакомить учащихся с терминологией, встречающейся при изучении курса, помочь понять ее и правильно использовать;</w:t>
      </w:r>
    </w:p>
    <w:p w:rsidR="007D045A" w:rsidRPr="007D045A" w:rsidRDefault="007D045A" w:rsidP="007D045A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lastRenderedPageBreak/>
        <w:t xml:space="preserve">научить учащихся применять математический аппарат при решении </w:t>
      </w:r>
      <w:r w:rsidR="00A51AE5">
        <w:rPr>
          <w:rFonts w:ascii="Times New Roman" w:hAnsi="Times New Roman"/>
          <w:sz w:val="28"/>
          <w:lang w:val="ru-RU"/>
        </w:rPr>
        <w:t>практических</w:t>
      </w:r>
      <w:r w:rsidRPr="007D045A">
        <w:rPr>
          <w:rFonts w:ascii="Times New Roman" w:hAnsi="Times New Roman"/>
          <w:sz w:val="28"/>
          <w:lang w:val="ru-RU"/>
        </w:rPr>
        <w:t xml:space="preserve"> задач;</w:t>
      </w:r>
    </w:p>
    <w:p w:rsidR="007D045A" w:rsidRPr="00B00E52" w:rsidRDefault="007D045A" w:rsidP="00B00E52">
      <w:pPr>
        <w:pStyle w:val="ae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привить навыки работы в группах, быть их лидером, выступать, вести переговоры, отстаивать свои интересы</w:t>
      </w:r>
      <w:r w:rsidRPr="00B00E52">
        <w:rPr>
          <w:rFonts w:ascii="Times New Roman" w:hAnsi="Times New Roman"/>
          <w:sz w:val="28"/>
          <w:lang w:val="ru-RU"/>
        </w:rPr>
        <w:t>.</w:t>
      </w:r>
    </w:p>
    <w:p w:rsidR="00BB34E2" w:rsidRPr="00174D6F" w:rsidRDefault="00BB34E2" w:rsidP="00BB34E2">
      <w:pPr>
        <w:spacing w:after="0" w:line="264" w:lineRule="auto"/>
        <w:ind w:firstLine="600"/>
        <w:jc w:val="both"/>
        <w:rPr>
          <w:color w:val="FF0000"/>
          <w:lang w:val="ru-RU"/>
        </w:rPr>
      </w:pPr>
    </w:p>
    <w:p w:rsidR="0026530E" w:rsidRPr="007D045A" w:rsidRDefault="00174D6F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7D045A">
        <w:rPr>
          <w:rFonts w:ascii="Times New Roman" w:hAnsi="Times New Roman"/>
          <w:b/>
          <w:sz w:val="28"/>
          <w:lang w:val="ru-RU"/>
        </w:rPr>
        <w:t>МЕСТО УЧЕБНОГО КУРСА В УЧЕБНОМ ПЛАНЕ</w:t>
      </w:r>
    </w:p>
    <w:p w:rsidR="0026530E" w:rsidRPr="007D045A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D97FF9" w:rsidRDefault="00174D6F" w:rsidP="00D97FF9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7D045A">
        <w:rPr>
          <w:rFonts w:ascii="Times New Roman" w:hAnsi="Times New Roman"/>
          <w:sz w:val="28"/>
          <w:lang w:val="ru-RU"/>
        </w:rPr>
        <w:t>​‌</w:t>
      </w:r>
      <w:bookmarkStart w:id="9" w:name="b50f01e9-13d2-4b13-878a-42de73c52cdd"/>
      <w:r w:rsidRPr="007D045A">
        <w:rPr>
          <w:rFonts w:ascii="Times New Roman" w:hAnsi="Times New Roman"/>
          <w:sz w:val="28"/>
          <w:lang w:val="ru-RU"/>
        </w:rPr>
        <w:t xml:space="preserve">В учебном плане на изучение курса отводится </w:t>
      </w:r>
      <w:r w:rsidR="007D045A">
        <w:rPr>
          <w:rFonts w:ascii="Times New Roman" w:hAnsi="Times New Roman"/>
          <w:sz w:val="28"/>
          <w:lang w:val="ru-RU"/>
        </w:rPr>
        <w:t xml:space="preserve">по </w:t>
      </w:r>
      <w:r w:rsidR="007D045A" w:rsidRPr="007D045A">
        <w:rPr>
          <w:rFonts w:ascii="Times New Roman" w:hAnsi="Times New Roman"/>
          <w:sz w:val="28"/>
          <w:lang w:val="ru-RU"/>
        </w:rPr>
        <w:t>1</w:t>
      </w:r>
      <w:r w:rsidRPr="007D045A">
        <w:rPr>
          <w:rFonts w:ascii="Times New Roman" w:hAnsi="Times New Roman"/>
          <w:sz w:val="28"/>
          <w:lang w:val="ru-RU"/>
        </w:rPr>
        <w:t xml:space="preserve"> час</w:t>
      </w:r>
      <w:r w:rsidR="007D045A">
        <w:rPr>
          <w:rFonts w:ascii="Times New Roman" w:hAnsi="Times New Roman"/>
          <w:sz w:val="28"/>
          <w:lang w:val="ru-RU"/>
        </w:rPr>
        <w:t>у</w:t>
      </w:r>
      <w:r w:rsidRPr="007D045A">
        <w:rPr>
          <w:rFonts w:ascii="Times New Roman" w:hAnsi="Times New Roman"/>
          <w:sz w:val="28"/>
          <w:lang w:val="ru-RU"/>
        </w:rPr>
        <w:t xml:space="preserve"> в неделю в 10 классе</w:t>
      </w:r>
      <w:r w:rsidR="007D045A">
        <w:rPr>
          <w:rFonts w:ascii="Times New Roman" w:hAnsi="Times New Roman"/>
          <w:sz w:val="28"/>
          <w:lang w:val="ru-RU"/>
        </w:rPr>
        <w:t xml:space="preserve"> </w:t>
      </w:r>
      <w:r w:rsidR="00A51AE5">
        <w:rPr>
          <w:rFonts w:ascii="Times New Roman" w:hAnsi="Times New Roman"/>
          <w:sz w:val="28"/>
          <w:lang w:val="ru-RU"/>
        </w:rPr>
        <w:t>гуманитарного</w:t>
      </w:r>
      <w:r w:rsidR="007D045A">
        <w:rPr>
          <w:rFonts w:ascii="Times New Roman" w:hAnsi="Times New Roman"/>
          <w:sz w:val="28"/>
          <w:lang w:val="ru-RU"/>
        </w:rPr>
        <w:t xml:space="preserve"> и естественно-научного </w:t>
      </w:r>
      <w:proofErr w:type="gramStart"/>
      <w:r w:rsidR="007D045A">
        <w:rPr>
          <w:rFonts w:ascii="Times New Roman" w:hAnsi="Times New Roman"/>
          <w:sz w:val="28"/>
          <w:lang w:val="ru-RU"/>
        </w:rPr>
        <w:t>профиля</w:t>
      </w:r>
      <w:r w:rsidRPr="007D045A">
        <w:rPr>
          <w:rFonts w:ascii="Times New Roman" w:hAnsi="Times New Roman"/>
          <w:sz w:val="28"/>
          <w:lang w:val="ru-RU"/>
        </w:rPr>
        <w:t>.</w:t>
      </w:r>
      <w:bookmarkEnd w:id="9"/>
      <w:r w:rsidRPr="007D045A">
        <w:rPr>
          <w:rFonts w:ascii="Times New Roman" w:hAnsi="Times New Roman"/>
          <w:sz w:val="28"/>
          <w:lang w:val="ru-RU"/>
        </w:rPr>
        <w:t>‌</w:t>
      </w:r>
      <w:proofErr w:type="gramEnd"/>
      <w:r w:rsidRPr="007D045A">
        <w:rPr>
          <w:rFonts w:ascii="Times New Roman" w:hAnsi="Times New Roman"/>
          <w:sz w:val="28"/>
          <w:lang w:val="ru-RU"/>
        </w:rPr>
        <w:t>‌</w:t>
      </w:r>
    </w:p>
    <w:p w:rsidR="00D97FF9" w:rsidRPr="00D97FF9" w:rsidRDefault="00D97FF9" w:rsidP="00D97FF9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D97FF9">
        <w:rPr>
          <w:rFonts w:ascii="Times New Roman" w:hAnsi="Times New Roman"/>
          <w:sz w:val="28"/>
          <w:lang w:val="ru-RU"/>
        </w:rPr>
        <w:t xml:space="preserve">Программа курса рассчитана на </w:t>
      </w:r>
      <w:r w:rsidR="0019175B">
        <w:rPr>
          <w:rFonts w:ascii="Times New Roman" w:hAnsi="Times New Roman"/>
          <w:sz w:val="28"/>
          <w:lang w:val="ru-RU"/>
        </w:rPr>
        <w:t>1</w:t>
      </w:r>
      <w:r w:rsidRPr="00D97FF9">
        <w:rPr>
          <w:rFonts w:ascii="Times New Roman" w:hAnsi="Times New Roman"/>
          <w:sz w:val="28"/>
          <w:lang w:val="ru-RU"/>
        </w:rPr>
        <w:t xml:space="preserve"> год (10 класс), т.е. </w:t>
      </w:r>
      <w:r w:rsidR="0019175B">
        <w:rPr>
          <w:rFonts w:ascii="Times New Roman" w:hAnsi="Times New Roman"/>
          <w:sz w:val="28"/>
          <w:lang w:val="ru-RU"/>
        </w:rPr>
        <w:t>34</w:t>
      </w:r>
      <w:r w:rsidRPr="00D97FF9">
        <w:rPr>
          <w:rFonts w:ascii="Times New Roman" w:hAnsi="Times New Roman"/>
          <w:sz w:val="28"/>
          <w:lang w:val="ru-RU"/>
        </w:rPr>
        <w:t xml:space="preserve"> час</w:t>
      </w:r>
      <w:r w:rsidR="0019175B">
        <w:rPr>
          <w:rFonts w:ascii="Times New Roman" w:hAnsi="Times New Roman"/>
          <w:sz w:val="28"/>
          <w:lang w:val="ru-RU"/>
        </w:rPr>
        <w:t>а</w:t>
      </w:r>
      <w:r w:rsidRPr="00D97FF9">
        <w:rPr>
          <w:rFonts w:ascii="Times New Roman" w:hAnsi="Times New Roman"/>
          <w:sz w:val="28"/>
          <w:lang w:val="ru-RU"/>
        </w:rPr>
        <w:t xml:space="preserve">. Учебное занятие курса проводится один раз в неделю. </w:t>
      </w:r>
    </w:p>
    <w:p w:rsidR="00D97FF9" w:rsidRPr="00D97FF9" w:rsidRDefault="00D97FF9" w:rsidP="00D97FF9">
      <w:pPr>
        <w:spacing w:after="0" w:line="264" w:lineRule="auto"/>
        <w:ind w:firstLine="600"/>
        <w:jc w:val="both"/>
        <w:rPr>
          <w:color w:val="FF0000"/>
          <w:lang w:val="ru-RU"/>
        </w:rPr>
        <w:sectPr w:rsidR="00D97FF9" w:rsidRPr="00D97FF9">
          <w:pgSz w:w="11906" w:h="16383"/>
          <w:pgMar w:top="1134" w:right="850" w:bottom="1134" w:left="1701" w:header="720" w:footer="720" w:gutter="0"/>
          <w:cols w:space="720"/>
        </w:sectPr>
      </w:pPr>
      <w:r w:rsidRPr="00D97FF9">
        <w:rPr>
          <w:rFonts w:ascii="Times New Roman" w:hAnsi="Times New Roman"/>
          <w:sz w:val="28"/>
          <w:lang w:val="ru-RU"/>
        </w:rPr>
        <w:t>Курс имеет практическую направленность, формы занятий разнообразны: семинары, практикумы, деловые игры, защита рефератов, презентация проектов и др. Количество часов и объем изучаемого материала позволяют принять темп продвижения по курсу, соответствующий возрасту учащихся.</w:t>
      </w:r>
      <w:r w:rsidRPr="00D97FF9">
        <w:rPr>
          <w:rFonts w:ascii="Times New Roman" w:hAnsi="Times New Roman"/>
          <w:sz w:val="28"/>
          <w:lang w:val="ru-RU"/>
        </w:rPr>
        <w:cr/>
      </w:r>
    </w:p>
    <w:p w:rsidR="0026530E" w:rsidRPr="007D045A" w:rsidRDefault="00174D6F">
      <w:pPr>
        <w:spacing w:after="0" w:line="264" w:lineRule="auto"/>
        <w:ind w:left="120"/>
        <w:jc w:val="both"/>
        <w:rPr>
          <w:lang w:val="ru-RU"/>
        </w:rPr>
      </w:pPr>
      <w:bookmarkStart w:id="10" w:name="block-24966193"/>
      <w:bookmarkEnd w:id="5"/>
      <w:r w:rsidRPr="007D045A">
        <w:rPr>
          <w:rFonts w:ascii="Times New Roman" w:hAnsi="Times New Roman"/>
          <w:b/>
          <w:sz w:val="28"/>
          <w:lang w:val="ru-RU"/>
        </w:rPr>
        <w:lastRenderedPageBreak/>
        <w:t>СОДЕРЖАНИЕ УЧЕБНОГО КУРСА</w:t>
      </w:r>
    </w:p>
    <w:p w:rsidR="0026530E" w:rsidRPr="007D045A" w:rsidRDefault="0026530E">
      <w:pPr>
        <w:spacing w:after="0" w:line="264" w:lineRule="auto"/>
        <w:ind w:left="120"/>
        <w:jc w:val="both"/>
        <w:rPr>
          <w:lang w:val="ru-RU"/>
        </w:rPr>
      </w:pP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bookmarkStart w:id="11" w:name="_Toc118726588"/>
      <w:bookmarkEnd w:id="11"/>
      <w:r w:rsidRPr="00A51AE5">
        <w:rPr>
          <w:rFonts w:ascii="Times New Roman" w:hAnsi="Times New Roman"/>
          <w:b/>
          <w:sz w:val="28"/>
          <w:lang w:val="ru-RU"/>
        </w:rPr>
        <w:t>1.</w:t>
      </w:r>
      <w:r w:rsidRPr="00A51AE5">
        <w:rPr>
          <w:rFonts w:ascii="Times New Roman" w:hAnsi="Times New Roman"/>
          <w:b/>
          <w:sz w:val="28"/>
          <w:lang w:val="ru-RU"/>
        </w:rPr>
        <w:tab/>
        <w:t>Проценты. (9 часов)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Процентные вычисления в жизненных ситуациях («скидка», «распродажа», «бюджет», «тарифы», «пеня»). Проценты и банковские операции (вычисление процентных ставок в банках; процентный прирост; определение начальных вкладов, определение суммы вклада, срока вклада.). Задачи на концентрацию. Задачи на процентное содержание (составление сплавов, растворов, смесей двух или нескольких веществ). Задачи на «сухое вещество». 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A51AE5">
        <w:rPr>
          <w:rFonts w:ascii="Times New Roman" w:hAnsi="Times New Roman"/>
          <w:b/>
          <w:sz w:val="28"/>
          <w:lang w:val="ru-RU"/>
        </w:rPr>
        <w:t>2.</w:t>
      </w:r>
      <w:r w:rsidRPr="00A51AE5">
        <w:rPr>
          <w:rFonts w:ascii="Times New Roman" w:hAnsi="Times New Roman"/>
          <w:b/>
          <w:sz w:val="28"/>
          <w:lang w:val="ru-RU"/>
        </w:rPr>
        <w:tab/>
        <w:t>Текстовые задачи. (12 часов).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Задачи на движение: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Задачи на движение по замкнутой трассе. Решение задач на движение по прямой (навстречу и вдогонку, с задержкой в пути). Решение задач на среднюю скорость. Решение задач на движение протяжных тел. Решение задач на движение по воде (движение по течению и против течения).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Задачи на совместную работу: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Решение задач на бассейн, заполняемый одновременно разными трубами. Решение задач, в которых требуется определить объём выполняемой работы. Решение задач, в которых требуется найти производительность труда. Решение задач, в которых требуется определить время, затраченное на выполнение работы.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A51AE5">
        <w:rPr>
          <w:rFonts w:ascii="Times New Roman" w:hAnsi="Times New Roman"/>
          <w:sz w:val="28"/>
          <w:lang w:val="ru-RU"/>
        </w:rPr>
        <w:t>Методы  обучения</w:t>
      </w:r>
      <w:proofErr w:type="gramEnd"/>
      <w:r w:rsidRPr="00A51AE5">
        <w:rPr>
          <w:rFonts w:ascii="Times New Roman" w:hAnsi="Times New Roman"/>
          <w:sz w:val="28"/>
          <w:lang w:val="ru-RU"/>
        </w:rPr>
        <w:t>: лекция, объяснение, выполнение тренировочных упражнений. Формы   контроля: проверка самостоятельно решенных задач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A51AE5">
        <w:rPr>
          <w:rFonts w:ascii="Times New Roman" w:hAnsi="Times New Roman"/>
          <w:b/>
          <w:sz w:val="28"/>
          <w:lang w:val="ru-RU"/>
        </w:rPr>
        <w:t>3.</w:t>
      </w:r>
      <w:r w:rsidRPr="00A51AE5">
        <w:rPr>
          <w:rFonts w:ascii="Times New Roman" w:hAnsi="Times New Roman"/>
          <w:b/>
          <w:sz w:val="28"/>
          <w:lang w:val="ru-RU"/>
        </w:rPr>
        <w:tab/>
        <w:t>Функции и их графики. (12 часов).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b/>
          <w:sz w:val="28"/>
          <w:lang w:val="ru-RU"/>
        </w:rPr>
        <w:t xml:space="preserve">    </w:t>
      </w:r>
      <w:r w:rsidRPr="00A51AE5">
        <w:rPr>
          <w:rFonts w:ascii="Times New Roman" w:hAnsi="Times New Roman"/>
          <w:sz w:val="28"/>
          <w:lang w:val="ru-RU"/>
        </w:rPr>
        <w:t xml:space="preserve">Построение графиков линейных, квадратичных, </w:t>
      </w:r>
      <w:proofErr w:type="gramStart"/>
      <w:r w:rsidRPr="00A51AE5">
        <w:rPr>
          <w:rFonts w:ascii="Times New Roman" w:hAnsi="Times New Roman"/>
          <w:sz w:val="28"/>
          <w:lang w:val="ru-RU"/>
        </w:rPr>
        <w:t>дробно-рациональных функций</w:t>
      </w:r>
      <w:proofErr w:type="gramEnd"/>
      <w:r w:rsidRPr="00A51AE5">
        <w:rPr>
          <w:rFonts w:ascii="Times New Roman" w:hAnsi="Times New Roman"/>
          <w:sz w:val="28"/>
          <w:lang w:val="ru-RU"/>
        </w:rPr>
        <w:t xml:space="preserve"> содержащих модуль. График функции у=|х|, у=| </w:t>
      </w:r>
      <w:proofErr w:type="spellStart"/>
      <w:r w:rsidRPr="00A51AE5">
        <w:rPr>
          <w:rFonts w:ascii="Times New Roman" w:hAnsi="Times New Roman"/>
          <w:sz w:val="28"/>
          <w:lang w:val="ru-RU"/>
        </w:rPr>
        <w:t>ах+в</w:t>
      </w:r>
      <w:proofErr w:type="spellEnd"/>
      <w:r w:rsidRPr="00A51AE5">
        <w:rPr>
          <w:rFonts w:ascii="Times New Roman" w:hAnsi="Times New Roman"/>
          <w:sz w:val="28"/>
          <w:lang w:val="ru-RU"/>
        </w:rPr>
        <w:t xml:space="preserve"> |. Построение графиков функций, связанных с модулем. вида: у = f(|х|), y = |f(x)|, |y| = f(x), а также их комбинаций.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Рациональные способы их построения. Исследование свойств функций с «модулем».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Систематизация, расширение и углубление сведений о сложных функциях и их графиках. Исследование сложных функций, их свойства, построение графиков. Понятие монотонной функции и свойства монотонности. Термины «непрерывная функция», «точка разрыва». Примеры разрывных функций у = [х] и у ={х}. Графики функций вида у = [f(х)] и у ={f(х)}. Графики кусочно-линейной и дробно-рациональной функций.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Преобразования графиков сложных функций. Преобразование графиков сложных функций вида у = f (х - m) и у = f (х) + n; у = - f (х), у = f (- х), у = - f </w:t>
      </w:r>
      <w:r w:rsidRPr="00A51AE5">
        <w:rPr>
          <w:rFonts w:ascii="Times New Roman" w:hAnsi="Times New Roman"/>
          <w:sz w:val="28"/>
          <w:lang w:val="ru-RU"/>
        </w:rPr>
        <w:lastRenderedPageBreak/>
        <w:t xml:space="preserve">(- х); у = |f (х)|, у = f (|х|). Практическая работа «Построение цепочки преобразований заданной сложной функции». 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 xml:space="preserve">Графический способ решения уравнений с двумя неизвестными и систем уравнений с двумя неизвестными. Графический способ решения неравенств. Рассматриваются задачи, в которых надо применить полученные знания в нестандартной ситуации. 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b/>
          <w:sz w:val="28"/>
          <w:lang w:val="ru-RU"/>
        </w:rPr>
      </w:pPr>
      <w:r w:rsidRPr="00A51AE5">
        <w:rPr>
          <w:rFonts w:ascii="Times New Roman" w:hAnsi="Times New Roman"/>
          <w:b/>
          <w:sz w:val="28"/>
          <w:lang w:val="ru-RU"/>
        </w:rPr>
        <w:t>4.</w:t>
      </w:r>
      <w:r w:rsidRPr="00A51AE5">
        <w:rPr>
          <w:rFonts w:ascii="Times New Roman" w:hAnsi="Times New Roman"/>
          <w:b/>
          <w:sz w:val="28"/>
          <w:lang w:val="ru-RU"/>
        </w:rPr>
        <w:tab/>
        <w:t xml:space="preserve"> Методы решения геометрических задач (14 ч)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Три основных метода решения геометрических задач: геометрический; алгебраический; комбинированный. Анализ и синтез. Метод восходящего анализа.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Дополнительные методы и приемы решения задач. Анализ условия задачи, анализ решения задачи – этапы решения задачи.</w:t>
      </w:r>
    </w:p>
    <w:p w:rsidR="00A51AE5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Решение задач по теме «Треугольники» с помощью  метода опорного элемента, метода площадей, метода дополнительного построения (проведение прямой параллельной или перпендикулярной одной из имеющихся на рисунке, удвоение медианы треугольника, проведение вспомогательной окружности, проведение радиусов в точки касания окружности и прямой или двух окружностей, использование свойства медиан, биссектрис и высот треугольника, метода подобия, применения тригонометрии (теоремы синусов и теоремы косинусов)).</w:t>
      </w:r>
    </w:p>
    <w:p w:rsidR="00F52FB8" w:rsidRPr="00A51AE5" w:rsidRDefault="00A51AE5" w:rsidP="00A51AE5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A51AE5">
        <w:rPr>
          <w:rFonts w:ascii="Times New Roman" w:hAnsi="Times New Roman"/>
          <w:sz w:val="28"/>
          <w:lang w:val="ru-RU"/>
        </w:rPr>
        <w:t>Решение задач по теме «Четырехугольники» с использованием метода подобия, метода опорного элемента, метода площадей, свойств трапеции определенного вида, метода дополнительного построения.</w:t>
      </w:r>
    </w:p>
    <w:p w:rsidR="00F52FB8" w:rsidRPr="00936300" w:rsidRDefault="00F52FB8" w:rsidP="00635AED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  <w:sectPr w:rsidR="00F52FB8" w:rsidRPr="00936300">
          <w:pgSz w:w="11906" w:h="16383"/>
          <w:pgMar w:top="1134" w:right="850" w:bottom="1134" w:left="1701" w:header="720" w:footer="720" w:gutter="0"/>
          <w:cols w:space="720"/>
        </w:sectPr>
      </w:pPr>
    </w:p>
    <w:p w:rsidR="0026530E" w:rsidRPr="00ED21E9" w:rsidRDefault="00174D6F">
      <w:pPr>
        <w:spacing w:after="0" w:line="264" w:lineRule="auto"/>
        <w:ind w:left="120"/>
        <w:jc w:val="both"/>
        <w:rPr>
          <w:lang w:val="ru-RU"/>
        </w:rPr>
      </w:pPr>
      <w:bookmarkStart w:id="12" w:name="block-24966194"/>
      <w:bookmarkEnd w:id="10"/>
      <w:r w:rsidRPr="00ED21E9">
        <w:rPr>
          <w:rFonts w:ascii="Times New Roman" w:hAnsi="Times New Roman"/>
          <w:b/>
          <w:sz w:val="28"/>
          <w:lang w:val="ru-RU"/>
        </w:rPr>
        <w:lastRenderedPageBreak/>
        <w:t>ПЛАНИРУЕМЫЕ РЕЗУЛЬТАТЫ</w:t>
      </w:r>
    </w:p>
    <w:p w:rsidR="0026530E" w:rsidRPr="00ED21E9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 xml:space="preserve">Освоение </w:t>
      </w:r>
      <w:r w:rsidR="00ED21E9" w:rsidRPr="00ED21E9">
        <w:rPr>
          <w:rFonts w:ascii="Times New Roman" w:hAnsi="Times New Roman"/>
          <w:sz w:val="28"/>
          <w:lang w:val="ru-RU"/>
        </w:rPr>
        <w:t>курса «Решение экономических задач»</w:t>
      </w:r>
      <w:r w:rsidRPr="00ED21E9">
        <w:rPr>
          <w:rFonts w:ascii="Times New Roman" w:hAnsi="Times New Roman"/>
          <w:sz w:val="28"/>
          <w:lang w:val="ru-RU"/>
        </w:rPr>
        <w:t xml:space="preserve">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6530E" w:rsidRPr="00ED21E9" w:rsidRDefault="0026530E">
      <w:pPr>
        <w:spacing w:after="0" w:line="264" w:lineRule="auto"/>
        <w:ind w:left="120"/>
        <w:jc w:val="both"/>
        <w:rPr>
          <w:lang w:val="ru-RU"/>
        </w:rPr>
      </w:pPr>
    </w:p>
    <w:p w:rsidR="0026530E" w:rsidRPr="00997DAB" w:rsidRDefault="00174D6F">
      <w:pPr>
        <w:spacing w:after="0" w:line="264" w:lineRule="auto"/>
        <w:ind w:left="120"/>
        <w:jc w:val="both"/>
        <w:rPr>
          <w:lang w:val="ru-RU"/>
        </w:rPr>
      </w:pPr>
      <w:r w:rsidRPr="00997DAB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ED21E9" w:rsidRDefault="00174D6F">
      <w:pPr>
        <w:spacing w:after="0" w:line="264" w:lineRule="auto"/>
        <w:ind w:firstLine="600"/>
        <w:jc w:val="both"/>
        <w:rPr>
          <w:lang w:val="ru-RU"/>
        </w:rPr>
      </w:pPr>
      <w:r w:rsidRPr="00ED21E9">
        <w:rPr>
          <w:rFonts w:ascii="Times New Roman" w:hAnsi="Times New Roman"/>
          <w:sz w:val="28"/>
          <w:lang w:val="ru-RU"/>
        </w:rPr>
        <w:t xml:space="preserve">Личностные результаты освоения программы </w:t>
      </w:r>
      <w:r w:rsidR="00ED21E9" w:rsidRPr="00ED21E9">
        <w:rPr>
          <w:rFonts w:ascii="Times New Roman" w:hAnsi="Times New Roman"/>
          <w:sz w:val="28"/>
          <w:lang w:val="ru-RU"/>
        </w:rPr>
        <w:t>курса</w:t>
      </w:r>
      <w:r w:rsidRPr="00ED21E9">
        <w:rPr>
          <w:rFonts w:ascii="Times New Roman" w:hAnsi="Times New Roman"/>
          <w:sz w:val="28"/>
          <w:lang w:val="ru-RU"/>
        </w:rPr>
        <w:t xml:space="preserve"> характеризуются:</w:t>
      </w:r>
    </w:p>
    <w:p w:rsidR="00E646EC" w:rsidRPr="00E646EC" w:rsidRDefault="00E646EC" w:rsidP="00E646EC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bookmarkStart w:id="13" w:name="_Toc73394992"/>
      <w:bookmarkEnd w:id="13"/>
      <w:r w:rsidRPr="00E646EC">
        <w:rPr>
          <w:rFonts w:ascii="Times New Roman" w:hAnsi="Times New Roman"/>
          <w:sz w:val="28"/>
          <w:lang w:val="ru-RU"/>
        </w:rPr>
        <w:t>готовность и способность к образованию, в том числе самообразованию, на протяжении всей жизни;</w:t>
      </w:r>
    </w:p>
    <w:p w:rsidR="00E646EC" w:rsidRPr="00E646EC" w:rsidRDefault="00E646EC" w:rsidP="00E646EC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готовность обучающихся к конструктивному участию в принятии решений;</w:t>
      </w:r>
    </w:p>
    <w:p w:rsidR="00E646EC" w:rsidRPr="00E646EC" w:rsidRDefault="00E646EC" w:rsidP="00E646EC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</w:t>
      </w:r>
      <w:proofErr w:type="gramStart"/>
      <w:r w:rsidRPr="00E646EC">
        <w:rPr>
          <w:rFonts w:ascii="Times New Roman" w:hAnsi="Times New Roman"/>
          <w:sz w:val="28"/>
          <w:lang w:val="ru-RU"/>
        </w:rPr>
        <w:t>взаимопонимания,  находить</w:t>
      </w:r>
      <w:proofErr w:type="gramEnd"/>
      <w:r w:rsidRPr="00E646EC">
        <w:rPr>
          <w:rFonts w:ascii="Times New Roman" w:hAnsi="Times New Roman"/>
          <w:sz w:val="28"/>
          <w:lang w:val="ru-RU"/>
        </w:rPr>
        <w:t xml:space="preserve"> общие цели и сотрудничать для их достижения</w:t>
      </w:r>
    </w:p>
    <w:p w:rsidR="00E646EC" w:rsidRPr="00E646EC" w:rsidRDefault="00E646EC" w:rsidP="00E646EC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 xml:space="preserve">привитие у учащихся интереса к математике: ученик должен чувствовать эстетическое удовольствие от красиво решенной задачи, от установленной им возможности приложения математики к другим наукам; </w:t>
      </w:r>
    </w:p>
    <w:p w:rsidR="00E646EC" w:rsidRPr="00E646EC" w:rsidRDefault="00E646EC" w:rsidP="00E646EC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26530E" w:rsidRPr="00E646EC" w:rsidRDefault="00E646EC" w:rsidP="00E646EC">
      <w:pPr>
        <w:pStyle w:val="ae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развитие компетенций сотрудничества со сверстниками, детьми младшего возраста, взрослыми в образовательной деятельности.</w:t>
      </w:r>
    </w:p>
    <w:p w:rsidR="00E646EC" w:rsidRPr="0043236B" w:rsidRDefault="00E646EC" w:rsidP="00E646EC">
      <w:pPr>
        <w:spacing w:after="0" w:line="264" w:lineRule="auto"/>
        <w:ind w:left="120"/>
        <w:jc w:val="both"/>
        <w:rPr>
          <w:lang w:val="ru-RU"/>
        </w:rPr>
      </w:pPr>
    </w:p>
    <w:p w:rsidR="0026530E" w:rsidRPr="0043236B" w:rsidRDefault="00174D6F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43236B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DE6997" w:rsidRDefault="00174D6F">
      <w:pPr>
        <w:spacing w:after="0" w:line="264" w:lineRule="auto"/>
        <w:ind w:firstLine="600"/>
        <w:jc w:val="both"/>
        <w:rPr>
          <w:lang w:val="ru-RU"/>
        </w:rPr>
      </w:pPr>
      <w:r w:rsidRPr="00DE6997">
        <w:rPr>
          <w:rFonts w:ascii="Times New Roman" w:hAnsi="Times New Roman"/>
          <w:sz w:val="28"/>
          <w:lang w:val="ru-RU"/>
        </w:rPr>
        <w:t xml:space="preserve">Метапредметные результаты освоения программы </w:t>
      </w:r>
      <w:r w:rsidR="00DE6997" w:rsidRPr="00DE6997">
        <w:rPr>
          <w:rFonts w:ascii="Times New Roman" w:hAnsi="Times New Roman"/>
          <w:sz w:val="28"/>
          <w:lang w:val="ru-RU"/>
        </w:rPr>
        <w:t>курса</w:t>
      </w:r>
      <w:r w:rsidRPr="00DE6997">
        <w:rPr>
          <w:rFonts w:ascii="Times New Roman" w:hAnsi="Times New Roman"/>
          <w:sz w:val="28"/>
          <w:lang w:val="ru-RU"/>
        </w:rPr>
        <w:t xml:space="preserve"> «</w:t>
      </w:r>
      <w:r w:rsidR="00E646EC">
        <w:rPr>
          <w:rFonts w:ascii="Times New Roman" w:hAnsi="Times New Roman"/>
          <w:sz w:val="28"/>
          <w:lang w:val="ru-RU"/>
        </w:rPr>
        <w:t>Практикум по математике</w:t>
      </w:r>
      <w:r w:rsidRPr="00DE6997">
        <w:rPr>
          <w:rFonts w:ascii="Times New Roman" w:hAnsi="Times New Roman"/>
          <w:sz w:val="28"/>
          <w:lang w:val="ru-RU"/>
        </w:rPr>
        <w:t xml:space="preserve">» характеризуются овладением универсальными </w:t>
      </w:r>
      <w:r w:rsidRPr="00DE6997">
        <w:rPr>
          <w:rFonts w:ascii="Times New Roman" w:hAnsi="Times New Roman"/>
          <w:b/>
          <w:i/>
          <w:sz w:val="28"/>
          <w:lang w:val="ru-RU"/>
        </w:rPr>
        <w:t>познавательными</w:t>
      </w:r>
      <w:r w:rsidRPr="00DE6997">
        <w:rPr>
          <w:rFonts w:ascii="Times New Roman" w:hAnsi="Times New Roman"/>
          <w:i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6530E" w:rsidRPr="00DE6997" w:rsidRDefault="00174D6F">
      <w:pPr>
        <w:spacing w:after="0" w:line="264" w:lineRule="auto"/>
        <w:ind w:firstLine="600"/>
        <w:jc w:val="both"/>
        <w:rPr>
          <w:lang w:val="ru-RU"/>
        </w:rPr>
      </w:pPr>
      <w:r w:rsidRPr="00DE6997">
        <w:rPr>
          <w:rFonts w:ascii="Times New Roman" w:hAnsi="Times New Roman"/>
          <w:sz w:val="28"/>
          <w:lang w:val="ru-RU"/>
        </w:rPr>
        <w:t xml:space="preserve">1) </w:t>
      </w:r>
      <w:r w:rsidRPr="00DE6997">
        <w:rPr>
          <w:rFonts w:ascii="Times New Roman" w:hAnsi="Times New Roman"/>
          <w:i/>
          <w:sz w:val="28"/>
          <w:lang w:val="ru-RU"/>
        </w:rPr>
        <w:t xml:space="preserve">Универсальные </w:t>
      </w:r>
      <w:r w:rsidRPr="00DE6997">
        <w:rPr>
          <w:rFonts w:ascii="Times New Roman" w:hAnsi="Times New Roman"/>
          <w:b/>
          <w:i/>
          <w:sz w:val="28"/>
          <w:lang w:val="ru-RU"/>
        </w:rPr>
        <w:t>познавательные</w:t>
      </w:r>
      <w:r w:rsidRPr="00DE6997">
        <w:rPr>
          <w:rFonts w:ascii="Times New Roman" w:hAnsi="Times New Roman"/>
          <w:i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E6997">
        <w:rPr>
          <w:rFonts w:ascii="Times New Roman" w:hAnsi="Times New Roman"/>
          <w:sz w:val="28"/>
          <w:lang w:val="ru-RU"/>
        </w:rPr>
        <w:t>.</w:t>
      </w:r>
    </w:p>
    <w:p w:rsidR="0026530E" w:rsidRPr="00506DBA" w:rsidRDefault="00174D6F">
      <w:pPr>
        <w:spacing w:after="0" w:line="264" w:lineRule="auto"/>
        <w:ind w:firstLine="600"/>
        <w:jc w:val="both"/>
      </w:pPr>
      <w:proofErr w:type="spellStart"/>
      <w:r w:rsidRPr="00506DBA">
        <w:rPr>
          <w:rFonts w:ascii="Times New Roman" w:hAnsi="Times New Roman"/>
          <w:sz w:val="28"/>
        </w:rPr>
        <w:t>Базовые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логические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действия</w:t>
      </w:r>
      <w:proofErr w:type="spellEnd"/>
      <w:r w:rsidRPr="00506DBA">
        <w:rPr>
          <w:rFonts w:ascii="Times New Roman" w:hAnsi="Times New Roman"/>
          <w:sz w:val="28"/>
        </w:rPr>
        <w:t>: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основания для обобщения и сравнения, критерии проводимого анализа;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выстраивать аргументацию, приводить примеры и контрпримеры; обосновывать собственные суждения и выводы;</w:t>
      </w:r>
    </w:p>
    <w:p w:rsidR="0026530E" w:rsidRPr="00506DBA" w:rsidRDefault="00174D6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6DBA">
        <w:rPr>
          <w:rFonts w:ascii="Times New Roman" w:hAnsi="Times New Roman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6530E" w:rsidRPr="00506DBA" w:rsidRDefault="00174D6F">
      <w:pPr>
        <w:spacing w:after="0" w:line="264" w:lineRule="auto"/>
        <w:ind w:firstLine="600"/>
        <w:jc w:val="both"/>
      </w:pPr>
      <w:proofErr w:type="spellStart"/>
      <w:r w:rsidRPr="00506DBA">
        <w:rPr>
          <w:rFonts w:ascii="Times New Roman" w:hAnsi="Times New Roman"/>
          <w:sz w:val="28"/>
        </w:rPr>
        <w:t>Базовые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исследовательские</w:t>
      </w:r>
      <w:proofErr w:type="spellEnd"/>
      <w:r w:rsidRPr="00506DBA">
        <w:rPr>
          <w:rFonts w:ascii="Times New Roman" w:hAnsi="Times New Roman"/>
          <w:sz w:val="28"/>
        </w:rPr>
        <w:t xml:space="preserve"> </w:t>
      </w:r>
      <w:proofErr w:type="spellStart"/>
      <w:r w:rsidRPr="00506DBA">
        <w:rPr>
          <w:rFonts w:ascii="Times New Roman" w:hAnsi="Times New Roman"/>
          <w:sz w:val="28"/>
        </w:rPr>
        <w:t>действия</w:t>
      </w:r>
      <w:proofErr w:type="spellEnd"/>
      <w:r w:rsidRPr="00506DBA">
        <w:rPr>
          <w:rFonts w:ascii="Times New Roman" w:hAnsi="Times New Roman"/>
          <w:sz w:val="28"/>
        </w:rPr>
        <w:t>:</w:t>
      </w:r>
    </w:p>
    <w:p w:rsidR="0026530E" w:rsidRPr="009131D2" w:rsidRDefault="00174D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31D2">
        <w:rPr>
          <w:rFonts w:ascii="Times New Roman" w:hAnsi="Times New Roman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6530E" w:rsidRPr="00221509" w:rsidRDefault="00174D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6530E" w:rsidRPr="00221509" w:rsidRDefault="00174D6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6530E" w:rsidRPr="00221509" w:rsidRDefault="00174D6F">
      <w:pPr>
        <w:spacing w:after="0" w:line="264" w:lineRule="auto"/>
        <w:ind w:firstLine="600"/>
        <w:jc w:val="both"/>
      </w:pPr>
      <w:proofErr w:type="spellStart"/>
      <w:r w:rsidRPr="00221509">
        <w:rPr>
          <w:rFonts w:ascii="Times New Roman" w:hAnsi="Times New Roman"/>
          <w:sz w:val="28"/>
        </w:rPr>
        <w:t>Работа</w:t>
      </w:r>
      <w:proofErr w:type="spellEnd"/>
      <w:r w:rsidRPr="00221509">
        <w:rPr>
          <w:rFonts w:ascii="Times New Roman" w:hAnsi="Times New Roman"/>
          <w:sz w:val="28"/>
        </w:rPr>
        <w:t xml:space="preserve"> с </w:t>
      </w:r>
      <w:proofErr w:type="spellStart"/>
      <w:r w:rsidRPr="00221509">
        <w:rPr>
          <w:rFonts w:ascii="Times New Roman" w:hAnsi="Times New Roman"/>
          <w:sz w:val="28"/>
        </w:rPr>
        <w:t>информацией</w:t>
      </w:r>
      <w:proofErr w:type="spellEnd"/>
      <w:r w:rsidRPr="00221509">
        <w:rPr>
          <w:rFonts w:ascii="Times New Roman" w:hAnsi="Times New Roman"/>
          <w:sz w:val="28"/>
        </w:rPr>
        <w:t>:</w:t>
      </w:r>
    </w:p>
    <w:p w:rsidR="0026530E" w:rsidRPr="00221509" w:rsidRDefault="00174D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6530E" w:rsidRPr="00221509" w:rsidRDefault="00174D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6530E" w:rsidRPr="00221509" w:rsidRDefault="00174D6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>структурировать информацию, представлять её в различных формах</w:t>
      </w:r>
      <w:r w:rsidR="00221509" w:rsidRPr="00221509">
        <w:rPr>
          <w:rFonts w:ascii="Times New Roman" w:hAnsi="Times New Roman"/>
          <w:sz w:val="28"/>
          <w:lang w:val="ru-RU"/>
        </w:rPr>
        <w:t>;</w:t>
      </w:r>
    </w:p>
    <w:p w:rsidR="0026530E" w:rsidRPr="00221509" w:rsidRDefault="00174D6F">
      <w:pPr>
        <w:spacing w:after="0" w:line="264" w:lineRule="auto"/>
        <w:ind w:firstLine="600"/>
        <w:jc w:val="both"/>
        <w:rPr>
          <w:lang w:val="ru-RU"/>
        </w:rPr>
      </w:pPr>
      <w:r w:rsidRPr="00221509">
        <w:rPr>
          <w:rFonts w:ascii="Times New Roman" w:hAnsi="Times New Roman"/>
          <w:sz w:val="28"/>
          <w:lang w:val="ru-RU"/>
        </w:rPr>
        <w:t xml:space="preserve">2) </w:t>
      </w:r>
      <w:r w:rsidRPr="00221509">
        <w:rPr>
          <w:rFonts w:ascii="Times New Roman" w:hAnsi="Times New Roman"/>
          <w:i/>
          <w:sz w:val="28"/>
          <w:lang w:val="ru-RU"/>
        </w:rPr>
        <w:t xml:space="preserve">Универсальные </w:t>
      </w:r>
      <w:r w:rsidRPr="00221509">
        <w:rPr>
          <w:rFonts w:ascii="Times New Roman" w:hAnsi="Times New Roman"/>
          <w:b/>
          <w:i/>
          <w:sz w:val="28"/>
          <w:lang w:val="ru-RU"/>
        </w:rPr>
        <w:t xml:space="preserve">коммуникативные </w:t>
      </w:r>
      <w:r w:rsidRPr="00221509">
        <w:rPr>
          <w:rFonts w:ascii="Times New Roman" w:hAnsi="Times New Roman"/>
          <w:i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26530E" w:rsidRPr="00221509" w:rsidRDefault="00174D6F">
      <w:pPr>
        <w:spacing w:after="0" w:line="264" w:lineRule="auto"/>
        <w:ind w:firstLine="600"/>
        <w:jc w:val="both"/>
      </w:pPr>
      <w:proofErr w:type="spellStart"/>
      <w:r w:rsidRPr="00221509">
        <w:rPr>
          <w:rFonts w:ascii="Times New Roman" w:hAnsi="Times New Roman"/>
          <w:sz w:val="28"/>
        </w:rPr>
        <w:t>Общение</w:t>
      </w:r>
      <w:proofErr w:type="spellEnd"/>
      <w:r w:rsidRPr="00221509">
        <w:rPr>
          <w:rFonts w:ascii="Times New Roman" w:hAnsi="Times New Roman"/>
          <w:sz w:val="28"/>
        </w:rPr>
        <w:t>:</w:t>
      </w:r>
    </w:p>
    <w:p w:rsidR="0026530E" w:rsidRPr="00232E5D" w:rsidRDefault="00174D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зрения, </w:t>
      </w:r>
      <w:r w:rsidRPr="00232E5D">
        <w:rPr>
          <w:rFonts w:ascii="Times New Roman" w:hAnsi="Times New Roman"/>
          <w:sz w:val="28"/>
          <w:lang w:val="ru-RU"/>
        </w:rPr>
        <w:lastRenderedPageBreak/>
        <w:t xml:space="preserve">давать пояснения по ходу решения задачи, комментировать полученный результат; </w:t>
      </w:r>
    </w:p>
    <w:p w:rsidR="0026530E" w:rsidRPr="00232E5D" w:rsidRDefault="00174D6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32E5D" w:rsidRPr="00232E5D" w:rsidRDefault="00174D6F" w:rsidP="00232E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выступления.</w:t>
      </w:r>
    </w:p>
    <w:p w:rsidR="0026530E" w:rsidRPr="00232E5D" w:rsidRDefault="00174D6F" w:rsidP="00232E5D">
      <w:pPr>
        <w:spacing w:after="0" w:line="264" w:lineRule="auto"/>
        <w:ind w:left="567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Сотрудничество:</w:t>
      </w:r>
      <w:r w:rsidR="00232E5D">
        <w:rPr>
          <w:rFonts w:ascii="Times New Roman" w:hAnsi="Times New Roman"/>
          <w:sz w:val="28"/>
          <w:lang w:val="ru-RU"/>
        </w:rPr>
        <w:t xml:space="preserve"> </w:t>
      </w:r>
    </w:p>
    <w:p w:rsidR="00232E5D" w:rsidRPr="00232E5D" w:rsidRDefault="00174D6F" w:rsidP="00232E5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32E5D" w:rsidRPr="00232E5D" w:rsidRDefault="00174D6F" w:rsidP="00232E5D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</w:t>
      </w:r>
    </w:p>
    <w:p w:rsidR="0026530E" w:rsidRPr="00232E5D" w:rsidRDefault="00174D6F" w:rsidP="00232E5D">
      <w:pPr>
        <w:spacing w:after="0" w:line="264" w:lineRule="auto"/>
        <w:ind w:left="567"/>
        <w:jc w:val="both"/>
        <w:rPr>
          <w:rFonts w:ascii="Times New Roman" w:hAnsi="Times New Roman"/>
          <w:sz w:val="28"/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 xml:space="preserve">3) </w:t>
      </w:r>
      <w:r w:rsidRPr="00232E5D">
        <w:rPr>
          <w:rFonts w:ascii="Times New Roman" w:hAnsi="Times New Roman"/>
          <w:i/>
          <w:sz w:val="28"/>
          <w:lang w:val="ru-RU"/>
        </w:rPr>
        <w:t xml:space="preserve">Универсальные </w:t>
      </w:r>
      <w:r w:rsidRPr="00232E5D">
        <w:rPr>
          <w:rFonts w:ascii="Times New Roman" w:hAnsi="Times New Roman"/>
          <w:b/>
          <w:i/>
          <w:sz w:val="28"/>
          <w:lang w:val="ru-RU"/>
        </w:rPr>
        <w:t xml:space="preserve">регулятивные </w:t>
      </w:r>
      <w:r w:rsidRPr="00232E5D">
        <w:rPr>
          <w:rFonts w:ascii="Times New Roman" w:hAnsi="Times New Roman"/>
          <w:i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32E5D">
        <w:rPr>
          <w:rFonts w:ascii="Times New Roman" w:hAnsi="Times New Roman"/>
          <w:sz w:val="28"/>
          <w:lang w:val="ru-RU"/>
        </w:rPr>
        <w:t>.</w:t>
      </w:r>
    </w:p>
    <w:p w:rsidR="0026530E" w:rsidRPr="00232E5D" w:rsidRDefault="00174D6F">
      <w:pPr>
        <w:spacing w:after="0" w:line="264" w:lineRule="auto"/>
        <w:ind w:firstLine="600"/>
        <w:jc w:val="both"/>
        <w:rPr>
          <w:lang w:val="ru-RU"/>
        </w:rPr>
      </w:pPr>
      <w:r w:rsidRPr="00232E5D">
        <w:rPr>
          <w:rFonts w:ascii="Times New Roman" w:hAnsi="Times New Roman"/>
          <w:sz w:val="28"/>
          <w:lang w:val="ru-RU"/>
        </w:rPr>
        <w:t>Самоорганизация:</w:t>
      </w:r>
    </w:p>
    <w:p w:rsidR="0026530E" w:rsidRPr="007C4A3D" w:rsidRDefault="00174D6F">
      <w:pPr>
        <w:spacing w:after="0" w:line="264" w:lineRule="auto"/>
        <w:ind w:firstLine="600"/>
        <w:jc w:val="both"/>
        <w:rPr>
          <w:lang w:val="ru-RU"/>
        </w:rPr>
      </w:pPr>
      <w:r w:rsidRPr="00174D6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7C4A3D">
        <w:rPr>
          <w:rFonts w:ascii="Times New Roman" w:hAnsi="Times New Roman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6530E" w:rsidRPr="007C4A3D" w:rsidRDefault="00174D6F">
      <w:pPr>
        <w:spacing w:after="0" w:line="264" w:lineRule="auto"/>
        <w:ind w:firstLine="600"/>
        <w:jc w:val="both"/>
      </w:pPr>
      <w:proofErr w:type="spellStart"/>
      <w:r w:rsidRPr="007C4A3D">
        <w:rPr>
          <w:rFonts w:ascii="Times New Roman" w:hAnsi="Times New Roman"/>
          <w:sz w:val="28"/>
        </w:rPr>
        <w:t>Самоконтроль</w:t>
      </w:r>
      <w:proofErr w:type="spellEnd"/>
      <w:r w:rsidRPr="007C4A3D">
        <w:rPr>
          <w:rFonts w:ascii="Times New Roman" w:hAnsi="Times New Roman"/>
          <w:sz w:val="28"/>
        </w:rPr>
        <w:t>:</w:t>
      </w:r>
    </w:p>
    <w:p w:rsidR="0026530E" w:rsidRPr="007C4A3D" w:rsidRDefault="00174D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6530E" w:rsidRPr="007C4A3D" w:rsidRDefault="00174D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6530E" w:rsidRPr="007C4A3D" w:rsidRDefault="00174D6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7C4A3D" w:rsidRDefault="00174D6F">
      <w:pPr>
        <w:spacing w:after="0" w:line="264" w:lineRule="auto"/>
        <w:ind w:left="120"/>
        <w:jc w:val="both"/>
        <w:rPr>
          <w:lang w:val="ru-RU"/>
        </w:rPr>
      </w:pPr>
      <w:r w:rsidRPr="007C4A3D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:rsidR="0026530E" w:rsidRPr="00174D6F" w:rsidRDefault="0026530E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26530E" w:rsidRPr="007C4A3D" w:rsidRDefault="00174D6F">
      <w:pPr>
        <w:spacing w:after="0" w:line="264" w:lineRule="auto"/>
        <w:ind w:firstLine="600"/>
        <w:jc w:val="both"/>
        <w:rPr>
          <w:lang w:val="ru-RU"/>
        </w:rPr>
      </w:pPr>
      <w:r w:rsidRPr="007C4A3D">
        <w:rPr>
          <w:rFonts w:ascii="Times New Roman" w:hAnsi="Times New Roman"/>
          <w:sz w:val="28"/>
          <w:lang w:val="ru-RU"/>
        </w:rPr>
        <w:lastRenderedPageBreak/>
        <w:t xml:space="preserve">Освоение курса </w:t>
      </w:r>
      <w:r w:rsidR="007C4A3D" w:rsidRPr="007C4A3D">
        <w:rPr>
          <w:rFonts w:ascii="Times New Roman" w:hAnsi="Times New Roman"/>
          <w:sz w:val="28"/>
          <w:lang w:val="ru-RU"/>
        </w:rPr>
        <w:t xml:space="preserve">по выбору </w:t>
      </w:r>
      <w:r w:rsidRPr="007C4A3D">
        <w:rPr>
          <w:rFonts w:ascii="Times New Roman" w:hAnsi="Times New Roman"/>
          <w:sz w:val="28"/>
          <w:lang w:val="ru-RU"/>
        </w:rPr>
        <w:t>«</w:t>
      </w:r>
      <w:r w:rsidR="00E646EC">
        <w:rPr>
          <w:rFonts w:ascii="Times New Roman" w:hAnsi="Times New Roman"/>
          <w:sz w:val="28"/>
          <w:lang w:val="ru-RU"/>
        </w:rPr>
        <w:t>Практикум по математике</w:t>
      </w:r>
      <w:r w:rsidRPr="007C4A3D">
        <w:rPr>
          <w:rFonts w:ascii="Times New Roman" w:hAnsi="Times New Roman"/>
          <w:sz w:val="28"/>
          <w:lang w:val="ru-RU"/>
        </w:rPr>
        <w:t>» на уровне среднего общего образования должно обеспечивать достижение следующих предметных образовательных результатов: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bookmarkStart w:id="15" w:name="_Toc118726585"/>
      <w:bookmarkEnd w:id="15"/>
      <w:r w:rsidRPr="00E646EC">
        <w:rPr>
          <w:rFonts w:ascii="Times New Roman" w:hAnsi="Times New Roman"/>
          <w:sz w:val="28"/>
          <w:lang w:val="ru-RU"/>
        </w:rPr>
        <w:t>знать широту применения процентных вычислений в жизни; решать основные задачи на проценты, применять формулу сложных процентов;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уметь соотносить процент с соответствующей дробью (особенно в некоторых специальных случаях: 50%- ½; 20%-1/5; 25%- ¼ и т.д.);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производить прикидку и оценку результатов вычислений;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понимать содержательный смысл термина «процент» как специального способа выражения доли величины;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при вычислениях сочетать устные и письменные приемы, применять калькулятор, компьютер, использовать приемы, рационализирующие вычисления.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применять геометрические понятия в быту;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выполнять различные измерительные работы;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выполнять построения;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 xml:space="preserve">выполнять своими руками простейшие приборы для решения поставленной </w:t>
      </w:r>
      <w:proofErr w:type="gramStart"/>
      <w:r w:rsidRPr="00E646EC">
        <w:rPr>
          <w:rFonts w:ascii="Times New Roman" w:hAnsi="Times New Roman"/>
          <w:sz w:val="28"/>
          <w:lang w:val="ru-RU"/>
        </w:rPr>
        <w:t>геометрической  задачи</w:t>
      </w:r>
      <w:proofErr w:type="gramEnd"/>
      <w:r w:rsidRPr="00E646EC">
        <w:rPr>
          <w:rFonts w:ascii="Times New Roman" w:hAnsi="Times New Roman"/>
          <w:sz w:val="28"/>
          <w:lang w:val="ru-RU"/>
        </w:rPr>
        <w:t>;</w:t>
      </w:r>
    </w:p>
    <w:p w:rsidR="00E646EC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>работать с таблицами и справочными материалами;</w:t>
      </w:r>
    </w:p>
    <w:p w:rsidR="00607B4B" w:rsidRPr="00E646EC" w:rsidRDefault="00E646EC" w:rsidP="00E646EC">
      <w:pPr>
        <w:pStyle w:val="ae"/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/>
          <w:sz w:val="28"/>
          <w:lang w:val="ru-RU"/>
        </w:rPr>
      </w:pPr>
      <w:r w:rsidRPr="00E646EC">
        <w:rPr>
          <w:rFonts w:ascii="Times New Roman" w:hAnsi="Times New Roman"/>
          <w:sz w:val="28"/>
          <w:lang w:val="ru-RU"/>
        </w:rPr>
        <w:t xml:space="preserve">решать задачи, связанные с </w:t>
      </w:r>
      <w:proofErr w:type="gramStart"/>
      <w:r w:rsidRPr="00E646EC">
        <w:rPr>
          <w:rFonts w:ascii="Times New Roman" w:hAnsi="Times New Roman"/>
          <w:sz w:val="28"/>
          <w:lang w:val="ru-RU"/>
        </w:rPr>
        <w:t>движением ,</w:t>
      </w:r>
      <w:proofErr w:type="gramEnd"/>
      <w:r w:rsidRPr="00E646EC">
        <w:rPr>
          <w:rFonts w:ascii="Times New Roman" w:hAnsi="Times New Roman"/>
          <w:sz w:val="28"/>
          <w:lang w:val="ru-RU"/>
        </w:rPr>
        <w:t xml:space="preserve"> с процентным содержанием, с производительностью, «экономические» задачи и т.д.</w:t>
      </w:r>
    </w:p>
    <w:p w:rsidR="0026530E" w:rsidRPr="00174D6F" w:rsidRDefault="0026530E">
      <w:pPr>
        <w:rPr>
          <w:color w:val="FF0000"/>
          <w:lang w:val="ru-RU"/>
        </w:rPr>
        <w:sectPr w:rsidR="0026530E" w:rsidRPr="00174D6F">
          <w:pgSz w:w="11906" w:h="16383"/>
          <w:pgMar w:top="1134" w:right="850" w:bottom="1134" w:left="1701" w:header="720" w:footer="720" w:gutter="0"/>
          <w:cols w:space="720"/>
        </w:sectPr>
      </w:pPr>
    </w:p>
    <w:p w:rsidR="0026530E" w:rsidRPr="003A044F" w:rsidRDefault="00174D6F">
      <w:pPr>
        <w:spacing w:after="0"/>
        <w:ind w:left="120"/>
      </w:pPr>
      <w:bookmarkStart w:id="16" w:name="block-24966190"/>
      <w:bookmarkEnd w:id="12"/>
      <w:r w:rsidRPr="003A044F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3A044F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:rsidR="0026530E" w:rsidRPr="00174D6F" w:rsidRDefault="00174D6F">
      <w:pPr>
        <w:spacing w:after="0"/>
        <w:ind w:left="120"/>
        <w:rPr>
          <w:color w:val="FF0000"/>
        </w:rPr>
      </w:pPr>
      <w:r w:rsidRPr="00174D6F">
        <w:rPr>
          <w:rFonts w:ascii="Times New Roman" w:hAnsi="Times New Roman"/>
          <w:b/>
          <w:color w:val="FF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97DAB" w:rsidTr="00C152D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r w:rsidRPr="003A044F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 w:rsidP="003A044F">
            <w:pPr>
              <w:spacing w:after="0"/>
              <w:jc w:val="center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</w:tr>
      <w:tr w:rsidR="00997DAB" w:rsidTr="00C152DE">
        <w:trPr>
          <w:trHeight w:val="144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174D6F" w:rsidRDefault="0026530E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174D6F" w:rsidRDefault="0026530E">
            <w:pPr>
              <w:rPr>
                <w:color w:val="FF0000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  <w:ind w:left="135"/>
            </w:pP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3A044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3A044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3A044F" w:rsidRDefault="0026530E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174D6F" w:rsidRDefault="0026530E">
            <w:pPr>
              <w:rPr>
                <w:color w:val="FF0000"/>
              </w:rPr>
            </w:pPr>
          </w:p>
        </w:tc>
      </w:tr>
      <w:tr w:rsidR="00997DAB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26530E" w:rsidRPr="003A044F" w:rsidRDefault="00174D6F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3A044F">
            <w:pPr>
              <w:spacing w:after="0"/>
              <w:ind w:left="135"/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 xml:space="preserve">Проценты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DF112F" w:rsidP="00C152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2653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530E" w:rsidRPr="00C152DE" w:rsidRDefault="00C152DE">
            <w:pPr>
              <w:spacing w:after="0"/>
              <w:ind w:left="135"/>
              <w:jc w:val="center"/>
              <w:rPr>
                <w:lang w:val="ru-RU"/>
              </w:rPr>
            </w:pPr>
            <w:r w:rsidRPr="00C152DE">
              <w:rPr>
                <w:lang w:val="ru-RU"/>
              </w:rPr>
              <w:t>1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6530E" w:rsidRPr="00174D6F" w:rsidRDefault="0026530E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3A044F" w:rsidRDefault="00D57425" w:rsidP="00D57425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F112F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lang w:val="ru-RU"/>
              </w:rPr>
              <w:t>Текстовые задачи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Default="00DF112F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3A044F" w:rsidRDefault="00D57425" w:rsidP="00D57425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F112F" w:rsidP="00D5742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lang w:val="ru-RU"/>
              </w:rPr>
              <w:t>Функции и их графики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Default="00DF112F" w:rsidP="00D57425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0C01B4" w:rsidRDefault="00DF112F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57425" w:rsidRPr="003A044F" w:rsidRDefault="00D57425" w:rsidP="00D57425">
            <w:pPr>
              <w:spacing w:after="0"/>
            </w:pPr>
            <w:r w:rsidRPr="003A044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F112F" w:rsidP="00D57425">
            <w:pPr>
              <w:spacing w:after="0"/>
              <w:ind w:left="135"/>
              <w:rPr>
                <w:color w:val="FF0000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lang w:val="ru-RU"/>
              </w:rPr>
              <w:t>Методы решения геометрических задач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F112F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D57425" w:rsidRDefault="00D57425" w:rsidP="00D5742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0C01B4" w:rsidRDefault="00DF112F" w:rsidP="00D574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spacing w:after="0"/>
              <w:ind w:left="135"/>
              <w:rPr>
                <w:color w:val="FF0000"/>
              </w:rPr>
            </w:pPr>
          </w:p>
        </w:tc>
      </w:tr>
      <w:tr w:rsidR="00D57425" w:rsidTr="00C15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rPr>
                <w:lang w:val="ru-RU"/>
              </w:rPr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>34</w:t>
            </w:r>
            <w:r w:rsidRPr="00C152D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57425" w:rsidP="00D57425">
            <w:pPr>
              <w:spacing w:after="0"/>
              <w:ind w:left="135"/>
              <w:jc w:val="center"/>
            </w:pPr>
            <w:r w:rsidRPr="00C152DE">
              <w:rPr>
                <w:rFonts w:ascii="Times New Roman" w:hAnsi="Times New Roman"/>
                <w:sz w:val="24"/>
                <w:lang w:val="ru-RU"/>
              </w:rPr>
              <w:t>1</w:t>
            </w:r>
            <w:r w:rsidRPr="00C152D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7425" w:rsidRPr="00C152DE" w:rsidRDefault="00DF112F" w:rsidP="00D574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7425" w:rsidRPr="00174D6F" w:rsidRDefault="00D57425" w:rsidP="00D57425">
            <w:pPr>
              <w:rPr>
                <w:color w:val="FF0000"/>
              </w:rPr>
            </w:pPr>
          </w:p>
        </w:tc>
      </w:tr>
    </w:tbl>
    <w:p w:rsidR="0026530E" w:rsidRPr="00174D6F" w:rsidRDefault="0026530E">
      <w:pPr>
        <w:rPr>
          <w:color w:val="FF0000"/>
        </w:rPr>
        <w:sectPr w:rsidR="0026530E" w:rsidRPr="00174D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30E" w:rsidRPr="00B07D5F" w:rsidRDefault="00174D6F">
      <w:pPr>
        <w:spacing w:after="0"/>
        <w:ind w:left="120"/>
      </w:pPr>
      <w:bookmarkStart w:id="17" w:name="block-24966191"/>
      <w:bookmarkEnd w:id="16"/>
      <w:r w:rsidRPr="00B07D5F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26530E" w:rsidRPr="00B07D5F" w:rsidRDefault="0026530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196"/>
        <w:gridCol w:w="11"/>
        <w:gridCol w:w="943"/>
        <w:gridCol w:w="11"/>
        <w:gridCol w:w="1830"/>
        <w:gridCol w:w="11"/>
        <w:gridCol w:w="1899"/>
        <w:gridCol w:w="11"/>
        <w:gridCol w:w="1336"/>
        <w:gridCol w:w="2221"/>
      </w:tblGrid>
      <w:tr w:rsidR="002B2E22" w:rsidRPr="00B07D5F" w:rsidTr="00CF7444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r w:rsidRPr="00B07D5F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3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</w:tr>
      <w:tr w:rsidR="00B81E93" w:rsidRPr="00B07D5F" w:rsidTr="00CF7444">
        <w:trPr>
          <w:trHeight w:val="144"/>
          <w:tblCellSpacing w:w="20" w:type="nil"/>
        </w:trPr>
        <w:tc>
          <w:tcPr>
            <w:tcW w:w="846" w:type="dxa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B07D5F" w:rsidRDefault="00174D6F">
            <w:pPr>
              <w:spacing w:after="0"/>
              <w:ind w:left="135"/>
            </w:pP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B07D5F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B07D5F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6530E" w:rsidRPr="00B07D5F" w:rsidRDefault="0026530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26530E" w:rsidRPr="00B07D5F" w:rsidRDefault="0026530E"/>
        </w:tc>
      </w:tr>
      <w:tr w:rsidR="00D57425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26530E" w:rsidRPr="00D57425" w:rsidRDefault="00D57425" w:rsidP="00D276EA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D57425">
              <w:rPr>
                <w:rFonts w:ascii="Times New Roman" w:hAnsi="Times New Roman"/>
                <w:b/>
                <w:sz w:val="24"/>
                <w:lang w:val="ru-RU"/>
              </w:rPr>
              <w:t>Проценты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D57425" w:rsidRDefault="00DF112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6530E" w:rsidRPr="00856323" w:rsidRDefault="0026530E">
            <w:pPr>
              <w:spacing w:after="0"/>
              <w:ind w:left="135"/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Процентные вычисления в жизненных ситуациях («скидка», «распродажа», «бюджет», «тарифы», «пеня»).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Проценты и банковские операции (вычисление процентных ставок в банках; процентный прирост; определение начальных вкладов, определение суммы вклада, срока вклада.).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61705B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концентрацию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Задачи на процентное содержание (составление сплавов, растворов, смесей двух или нескольких веществ). 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7440E0" w:rsidP="00DF1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зачёт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02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сухое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0212F">
              <w:rPr>
                <w:rFonts w:ascii="Times New Roman" w:hAnsi="Times New Roman"/>
                <w:sz w:val="24"/>
                <w:szCs w:val="24"/>
              </w:rPr>
              <w:t>вещество</w:t>
            </w:r>
            <w:proofErr w:type="spellEnd"/>
            <w:r w:rsidRPr="00D0212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57425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F112F" w:rsidP="00D57425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DF112F">
              <w:rPr>
                <w:rFonts w:ascii="Times New Roman" w:hAnsi="Times New Roman"/>
                <w:b/>
                <w:sz w:val="24"/>
                <w:lang w:val="ru-RU"/>
              </w:rPr>
              <w:t>Текстовые задачи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D57425" w:rsidRDefault="00DF112F" w:rsidP="00D5742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10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7425" w:rsidRPr="002B2E22" w:rsidRDefault="00D57425" w:rsidP="00D57425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Задачи на движение по замкнутой трассе.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движение по прямой (навстречу и вдогонку, с задержкой в пути).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среднюю скорость.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движение протяжных тел.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2B2E22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движение по воде (движение по течению и против течения).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бассейн, заполняемый одновременно разными трубами.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задач, в которых требуется определить объём выполняемой работы.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DF112F" w:rsidRPr="00DF112F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 задач, в которых требуется найти производительность труда. 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DF112F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rPr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DF112F" w:rsidRPr="00DF112F" w:rsidRDefault="00DF112F" w:rsidP="00DF11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F112F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задач, в которых требуется определить время, затраченное на выполнение работы.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DF112F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rPr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F112F" w:rsidRPr="0022656F" w:rsidRDefault="00DF112F" w:rsidP="00DF112F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Решение задач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7440E0" w:rsidP="00DF11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зачёт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ind w:left="135"/>
              <w:rPr>
                <w:lang w:val="ru-RU"/>
              </w:rPr>
            </w:pPr>
          </w:p>
        </w:tc>
      </w:tr>
      <w:tr w:rsidR="00DF112F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DF112F" w:rsidRPr="00DF112F" w:rsidRDefault="00DF112F" w:rsidP="00DF112F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DF112F" w:rsidRPr="002B2E22" w:rsidRDefault="00CF7444" w:rsidP="00DF112F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CF7444">
              <w:rPr>
                <w:rFonts w:ascii="Times New Roman" w:hAnsi="Times New Roman"/>
                <w:b/>
                <w:sz w:val="24"/>
                <w:lang w:val="ru-RU"/>
              </w:rPr>
              <w:t>Функции и их графики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D57425" w:rsidRDefault="00DF112F" w:rsidP="00DF112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9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22656F" w:rsidRDefault="00DF112F" w:rsidP="00DF112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F112F" w:rsidRPr="00856323" w:rsidRDefault="00DF112F" w:rsidP="00DF112F">
            <w:pPr>
              <w:spacing w:after="0"/>
              <w:ind w:left="135"/>
            </w:pPr>
          </w:p>
        </w:tc>
      </w:tr>
      <w:tr w:rsidR="00CF7444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B42A63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Свойства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графиков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графиков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D57425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</w:pPr>
          </w:p>
        </w:tc>
      </w:tr>
      <w:tr w:rsidR="00CF7444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CF7444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Приемы построения и преобразования графиков функций с модулем, их </w:t>
            </w: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комбинаций.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D57425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</w:pPr>
          </w:p>
        </w:tc>
      </w:tr>
      <w:tr w:rsidR="00CF7444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CF7444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Графическое решение уравнений и их систем.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D57425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ind w:left="135"/>
            </w:pPr>
          </w:p>
        </w:tc>
      </w:tr>
      <w:tr w:rsidR="00CF7444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856323" w:rsidRDefault="00CF7444" w:rsidP="00CF7444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CF7444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Графическое решение неравенств и их систем.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</w:tr>
      <w:tr w:rsidR="00CF7444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792E5F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Построение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графиков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кусочных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792E5F">
              <w:rPr>
                <w:rFonts w:ascii="Times New Roman" w:hAnsi="Times New Roman"/>
                <w:sz w:val="24"/>
                <w:szCs w:val="24"/>
              </w:rPr>
              <w:t>функций</w:t>
            </w:r>
            <w:proofErr w:type="spellEnd"/>
            <w:r w:rsidRPr="00792E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</w:tr>
      <w:tr w:rsidR="00CF7444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CF7444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Исследование сложных функций, их свойства, построение графиков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</w:tr>
      <w:tr w:rsidR="00CF7444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CF7444" w:rsidRPr="00CF7444" w:rsidRDefault="00CF7444" w:rsidP="00CF7444">
            <w:pPr>
              <w:widowControl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Построение графиков линейных, квадратичных, дробно-рациональных функций содержащих  модуль.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</w:tr>
      <w:tr w:rsidR="00CF7444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Решение уравнений </w:t>
            </w:r>
            <w:r w:rsidR="007440E0">
              <w:rPr>
                <w:rFonts w:ascii="Times New Roman" w:hAnsi="Times New Roman"/>
                <w:sz w:val="24"/>
                <w:lang w:val="ru-RU"/>
              </w:rPr>
              <w:t xml:space="preserve">и неравенств </w:t>
            </w:r>
            <w:r>
              <w:rPr>
                <w:rFonts w:ascii="Times New Roman" w:hAnsi="Times New Roman"/>
                <w:sz w:val="24"/>
                <w:lang w:val="ru-RU"/>
              </w:rPr>
              <w:t>с помо</w:t>
            </w:r>
            <w:r w:rsidR="007440E0">
              <w:rPr>
                <w:rFonts w:ascii="Times New Roman" w:hAnsi="Times New Roman"/>
                <w:sz w:val="24"/>
                <w:lang w:val="ru-RU"/>
              </w:rPr>
              <w:t>щ</w:t>
            </w:r>
            <w:r>
              <w:rPr>
                <w:rFonts w:ascii="Times New Roman" w:hAnsi="Times New Roman"/>
                <w:sz w:val="24"/>
                <w:lang w:val="ru-RU"/>
              </w:rPr>
              <w:t>ью графиков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2656F" w:rsidRDefault="007440E0" w:rsidP="00CF74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F7444" w:rsidRPr="002B2E22" w:rsidRDefault="00CF7444" w:rsidP="00CF7444">
            <w:pPr>
              <w:spacing w:after="0"/>
              <w:ind w:left="135"/>
              <w:rPr>
                <w:lang w:val="ru-RU"/>
              </w:rPr>
            </w:pPr>
          </w:p>
        </w:tc>
      </w:tr>
      <w:tr w:rsidR="007440E0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Решение уравнений и неравенств с помощью графиков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зачёт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2656F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rPr>
                <w:lang w:val="ru-RU"/>
              </w:rPr>
            </w:pPr>
          </w:p>
        </w:tc>
      </w:tr>
      <w:tr w:rsidR="007440E0" w:rsidRPr="002B2E22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  <w:vAlign w:val="center"/>
          </w:tcPr>
          <w:p w:rsidR="007440E0" w:rsidRPr="00D57425" w:rsidRDefault="007440E0" w:rsidP="007440E0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CF7444">
              <w:rPr>
                <w:rFonts w:ascii="Times New Roman" w:hAnsi="Times New Roman"/>
                <w:b/>
                <w:sz w:val="24"/>
                <w:lang w:val="ru-RU"/>
              </w:rPr>
              <w:t>Методы решения геометрических задач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D57425" w:rsidRDefault="007440E0" w:rsidP="007440E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10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2656F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2B2E22" w:rsidRDefault="007440E0" w:rsidP="007440E0">
            <w:pPr>
              <w:spacing w:after="0"/>
              <w:ind w:left="135"/>
              <w:rPr>
                <w:lang w:val="ru-RU"/>
              </w:rPr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616400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Методы решения геометрических задач: геометрический; алгебраический; комбинированный. </w:t>
            </w:r>
            <w:proofErr w:type="spellStart"/>
            <w:r w:rsidRPr="00C02CA4">
              <w:rPr>
                <w:rFonts w:ascii="Times New Roman" w:hAnsi="Times New Roman"/>
                <w:sz w:val="24"/>
                <w:szCs w:val="24"/>
              </w:rPr>
              <w:t>Анализ</w:t>
            </w:r>
            <w:proofErr w:type="spellEnd"/>
            <w:r w:rsidRPr="00C02CA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02CA4">
              <w:rPr>
                <w:rFonts w:ascii="Times New Roman" w:hAnsi="Times New Roman"/>
                <w:sz w:val="24"/>
                <w:szCs w:val="24"/>
              </w:rPr>
              <w:t>синтез</w:t>
            </w:r>
            <w:proofErr w:type="spellEnd"/>
            <w:r w:rsidRPr="00C02C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2CA4">
              <w:rPr>
                <w:rFonts w:ascii="Times New Roman" w:hAnsi="Times New Roman"/>
                <w:sz w:val="24"/>
                <w:szCs w:val="24"/>
              </w:rPr>
              <w:t>Метод</w:t>
            </w:r>
            <w:proofErr w:type="spellEnd"/>
            <w:r w:rsidRPr="00C02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2CA4">
              <w:rPr>
                <w:rFonts w:ascii="Times New Roman" w:hAnsi="Times New Roman"/>
                <w:sz w:val="24"/>
                <w:szCs w:val="24"/>
              </w:rPr>
              <w:t>восходящего</w:t>
            </w:r>
            <w:proofErr w:type="spellEnd"/>
            <w:r w:rsidRPr="00C02C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2CA4">
              <w:rPr>
                <w:rFonts w:ascii="Times New Roman" w:hAnsi="Times New Roman"/>
                <w:sz w:val="24"/>
                <w:szCs w:val="24"/>
              </w:rPr>
              <w:t>анализа</w:t>
            </w:r>
            <w:proofErr w:type="spellEnd"/>
            <w:r w:rsidRPr="00C02CA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Этапы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B81E9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«Треугольники»  Метод опорного элемента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CF744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22656F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«Треугольники»   Метод площадей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762A5E" w:rsidRDefault="007440E0" w:rsidP="007440E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/>
              <w:rPr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«Треугольники»   Метод дополнительного построения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/>
              <w:rPr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«Треугольники»   Метод дополнительного построения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CF744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/>
              <w:rPr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/>
              <w:rPr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«Четырехугольники» Метод подобия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/>
              <w:rPr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/>
              <w:rPr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«Четырехугольники» Метод опорного элемента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«Четырехугольники»  Метод площадей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7440E0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по теме «Четырехугольники»  Метод дополнительного построения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8B4387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</w:pPr>
          </w:p>
        </w:tc>
        <w:tc>
          <w:tcPr>
            <w:tcW w:w="3196" w:type="dxa"/>
            <w:tcMar>
              <w:top w:w="50" w:type="dxa"/>
              <w:left w:w="100" w:type="dxa"/>
            </w:tcMar>
          </w:tcPr>
          <w:p w:rsidR="007440E0" w:rsidRPr="00CF7444" w:rsidRDefault="007440E0" w:rsidP="0074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74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 задач 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856323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7440E0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Зачёт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CF7444" w:rsidRDefault="007440E0" w:rsidP="007440E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</w:pPr>
          </w:p>
        </w:tc>
      </w:tr>
      <w:tr w:rsidR="007440E0" w:rsidRPr="00856323" w:rsidTr="00CF7444">
        <w:trPr>
          <w:trHeight w:val="144"/>
          <w:tblCellSpacing w:w="20" w:type="nil"/>
        </w:trPr>
        <w:tc>
          <w:tcPr>
            <w:tcW w:w="4053" w:type="dxa"/>
            <w:gridSpan w:val="3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rPr>
                <w:lang w:val="ru-RU"/>
              </w:rPr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4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 w:rsidRPr="00856323">
              <w:rPr>
                <w:rFonts w:ascii="Times New Roman" w:hAnsi="Times New Roman"/>
                <w:sz w:val="24"/>
                <w:lang w:val="ru-RU"/>
              </w:rPr>
              <w:t>34</w:t>
            </w:r>
            <w:r w:rsidRPr="00856323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0E0" w:rsidRPr="00856323" w:rsidRDefault="007440E0" w:rsidP="007440E0"/>
        </w:tc>
      </w:tr>
    </w:tbl>
    <w:p w:rsidR="0026530E" w:rsidRPr="00174D6F" w:rsidRDefault="0026530E">
      <w:pPr>
        <w:rPr>
          <w:color w:val="FF0000"/>
        </w:rPr>
        <w:sectPr w:rsidR="0026530E" w:rsidRPr="00174D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40E0" w:rsidRPr="007440E0" w:rsidRDefault="007440E0" w:rsidP="007440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18" w:name="block-24966192"/>
      <w:bookmarkEnd w:id="17"/>
      <w:r w:rsidRPr="007440E0">
        <w:rPr>
          <w:rFonts w:ascii="Times New Roman" w:hAnsi="Times New Roman"/>
          <w:b/>
          <w:sz w:val="24"/>
          <w:szCs w:val="24"/>
          <w:lang w:val="ru-RU"/>
        </w:rPr>
        <w:lastRenderedPageBreak/>
        <w:t>ЛИТЕРАТУРА ДЛЯ УЧАЩИХСЯ</w:t>
      </w:r>
    </w:p>
    <w:p w:rsidR="007440E0" w:rsidRPr="007440E0" w:rsidRDefault="007440E0" w:rsidP="007440E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440E0" w:rsidRPr="007440E0" w:rsidRDefault="007440E0" w:rsidP="007440E0">
      <w:pPr>
        <w:spacing w:after="0" w:line="360" w:lineRule="auto"/>
        <w:ind w:left="720" w:hanging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440E0">
        <w:rPr>
          <w:rFonts w:ascii="Times New Roman" w:hAnsi="Times New Roman"/>
          <w:sz w:val="24"/>
          <w:szCs w:val="24"/>
          <w:lang w:val="ru-RU"/>
        </w:rPr>
        <w:t xml:space="preserve">Дорофеев </w:t>
      </w:r>
      <w:proofErr w:type="gramStart"/>
      <w:r w:rsidRPr="007440E0">
        <w:rPr>
          <w:rFonts w:ascii="Times New Roman" w:hAnsi="Times New Roman"/>
          <w:sz w:val="24"/>
          <w:szCs w:val="24"/>
          <w:lang w:val="ru-RU"/>
        </w:rPr>
        <w:t>Г.В. ,</w:t>
      </w:r>
      <w:proofErr w:type="gramEnd"/>
      <w:r w:rsidRPr="007440E0">
        <w:rPr>
          <w:rFonts w:ascii="Times New Roman" w:hAnsi="Times New Roman"/>
          <w:sz w:val="24"/>
          <w:szCs w:val="24"/>
          <w:lang w:val="ru-RU"/>
        </w:rPr>
        <w:t xml:space="preserve"> Е.А. Седова Процентные вычисления. Учебное пособие для старшеклассников. – СПб: “Специальная Литература”, 1997 г.</w:t>
      </w:r>
    </w:p>
    <w:p w:rsidR="007440E0" w:rsidRPr="007440E0" w:rsidRDefault="007440E0" w:rsidP="007440E0">
      <w:pPr>
        <w:spacing w:after="0" w:line="360" w:lineRule="auto"/>
        <w:ind w:hanging="11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440E0">
        <w:rPr>
          <w:rFonts w:ascii="Times New Roman" w:hAnsi="Times New Roman"/>
          <w:sz w:val="24"/>
          <w:szCs w:val="24"/>
          <w:lang w:val="ru-RU"/>
        </w:rPr>
        <w:t xml:space="preserve">Петрова И.Н. Проценты на все случаи жизни. Учебное пособие для учащихся, абитуриентов и </w:t>
      </w:r>
      <w:proofErr w:type="gramStart"/>
      <w:r w:rsidRPr="007440E0">
        <w:rPr>
          <w:rFonts w:ascii="Times New Roman" w:hAnsi="Times New Roman"/>
          <w:sz w:val="24"/>
          <w:szCs w:val="24"/>
          <w:lang w:val="ru-RU"/>
        </w:rPr>
        <w:t>учителей.-</w:t>
      </w:r>
      <w:proofErr w:type="gramEnd"/>
      <w:r w:rsidRPr="007440E0">
        <w:rPr>
          <w:rFonts w:ascii="Times New Roman" w:hAnsi="Times New Roman"/>
          <w:sz w:val="24"/>
          <w:szCs w:val="24"/>
          <w:lang w:val="ru-RU"/>
        </w:rPr>
        <w:t xml:space="preserve"> Челябинск: Южно-Уральское книжное издательство, 1996 г.</w:t>
      </w:r>
    </w:p>
    <w:p w:rsidR="007440E0" w:rsidRPr="007440E0" w:rsidRDefault="007440E0" w:rsidP="007440E0">
      <w:pPr>
        <w:spacing w:after="0" w:line="360" w:lineRule="auto"/>
        <w:ind w:left="720" w:hanging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7440E0">
        <w:rPr>
          <w:rFonts w:ascii="Times New Roman" w:hAnsi="Times New Roman"/>
          <w:sz w:val="24"/>
          <w:szCs w:val="24"/>
          <w:lang w:val="ru-RU"/>
        </w:rPr>
        <w:t xml:space="preserve">А.В. </w:t>
      </w:r>
      <w:proofErr w:type="spellStart"/>
      <w:r w:rsidRPr="007440E0">
        <w:rPr>
          <w:rFonts w:ascii="Times New Roman" w:hAnsi="Times New Roman"/>
          <w:sz w:val="24"/>
          <w:szCs w:val="24"/>
          <w:lang w:val="ru-RU"/>
        </w:rPr>
        <w:t>Шевкин</w:t>
      </w:r>
      <w:proofErr w:type="spellEnd"/>
      <w:r w:rsidRPr="007440E0">
        <w:rPr>
          <w:rFonts w:ascii="Times New Roman" w:hAnsi="Times New Roman"/>
          <w:sz w:val="24"/>
          <w:szCs w:val="24"/>
          <w:lang w:val="ru-RU"/>
        </w:rPr>
        <w:t>. Текстовые задачи в школьном курсе математики. Москва. Педагогический университет «Первое сентября», 2010 г.</w:t>
      </w:r>
    </w:p>
    <w:p w:rsidR="007440E0" w:rsidRPr="007440E0" w:rsidRDefault="007440E0" w:rsidP="007440E0">
      <w:pPr>
        <w:spacing w:after="0" w:line="360" w:lineRule="auto"/>
        <w:ind w:left="720" w:hanging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440E0">
        <w:rPr>
          <w:rFonts w:ascii="Times New Roman" w:hAnsi="Times New Roman"/>
          <w:sz w:val="24"/>
          <w:szCs w:val="24"/>
          <w:lang w:val="ru-RU"/>
        </w:rPr>
        <w:t>Т.Шекунова</w:t>
      </w:r>
      <w:proofErr w:type="spellEnd"/>
      <w:r w:rsidRPr="007440E0">
        <w:rPr>
          <w:rFonts w:ascii="Times New Roman" w:hAnsi="Times New Roman"/>
          <w:sz w:val="24"/>
          <w:szCs w:val="24"/>
          <w:lang w:val="ru-RU"/>
        </w:rPr>
        <w:t>. Задачи на движение. «Математика» (приложение к газете «Первое сентября»). №15,2000</w:t>
      </w:r>
    </w:p>
    <w:p w:rsidR="007440E0" w:rsidRPr="007440E0" w:rsidRDefault="007440E0" w:rsidP="007440E0">
      <w:pPr>
        <w:spacing w:after="0" w:line="360" w:lineRule="auto"/>
        <w:ind w:left="720" w:hanging="70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7440E0">
        <w:rPr>
          <w:rFonts w:ascii="Times New Roman" w:hAnsi="Times New Roman"/>
          <w:sz w:val="24"/>
          <w:szCs w:val="24"/>
          <w:lang w:val="ru-RU"/>
        </w:rPr>
        <w:t>С.Дворянинов</w:t>
      </w:r>
      <w:proofErr w:type="spellEnd"/>
      <w:r w:rsidRPr="007440E0">
        <w:rPr>
          <w:rFonts w:ascii="Times New Roman" w:hAnsi="Times New Roman"/>
          <w:sz w:val="24"/>
          <w:szCs w:val="24"/>
          <w:lang w:val="ru-RU"/>
        </w:rPr>
        <w:t>. Об одном забытом способе решения задач на совместную работу. Самара, 2008 г.</w:t>
      </w:r>
    </w:p>
    <w:p w:rsidR="007440E0" w:rsidRPr="00996A11" w:rsidRDefault="007440E0" w:rsidP="007440E0">
      <w:pPr>
        <w:spacing w:after="0" w:line="360" w:lineRule="auto"/>
        <w:ind w:left="720" w:hanging="709"/>
        <w:contextualSpacing/>
        <w:jc w:val="both"/>
        <w:rPr>
          <w:rFonts w:ascii="Times New Roman" w:hAnsi="Times New Roman"/>
          <w:sz w:val="24"/>
          <w:szCs w:val="24"/>
        </w:rPr>
      </w:pPr>
      <w:r w:rsidRPr="007440E0">
        <w:rPr>
          <w:rFonts w:ascii="Times New Roman" w:hAnsi="Times New Roman"/>
          <w:sz w:val="24"/>
          <w:szCs w:val="24"/>
          <w:lang w:val="ru-RU"/>
        </w:rPr>
        <w:t xml:space="preserve">А. Л. Семенова, И. В. Ященко "ЕГЭ. 3000 задач с ответами по математике. </w:t>
      </w:r>
      <w:proofErr w:type="spellStart"/>
      <w:r w:rsidRPr="00055D71">
        <w:rPr>
          <w:rFonts w:ascii="Times New Roman" w:hAnsi="Times New Roman"/>
          <w:sz w:val="24"/>
          <w:szCs w:val="24"/>
        </w:rPr>
        <w:t>Все</w:t>
      </w:r>
      <w:proofErr w:type="spellEnd"/>
      <w:r w:rsidRPr="00055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5D71">
        <w:rPr>
          <w:rFonts w:ascii="Times New Roman" w:hAnsi="Times New Roman"/>
          <w:sz w:val="24"/>
          <w:szCs w:val="24"/>
        </w:rPr>
        <w:t>задания</w:t>
      </w:r>
      <w:proofErr w:type="spellEnd"/>
      <w:r w:rsidRPr="00055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55D71">
        <w:rPr>
          <w:rFonts w:ascii="Times New Roman" w:hAnsi="Times New Roman"/>
          <w:sz w:val="24"/>
          <w:szCs w:val="24"/>
        </w:rPr>
        <w:t>группы</w:t>
      </w:r>
      <w:proofErr w:type="spellEnd"/>
      <w:r w:rsidRPr="00055D71">
        <w:rPr>
          <w:rFonts w:ascii="Times New Roman" w:hAnsi="Times New Roman"/>
          <w:sz w:val="24"/>
          <w:szCs w:val="24"/>
        </w:rPr>
        <w:t xml:space="preserve"> В" – </w:t>
      </w:r>
      <w:proofErr w:type="spellStart"/>
      <w:r w:rsidRPr="00055D71">
        <w:rPr>
          <w:rFonts w:ascii="Times New Roman" w:hAnsi="Times New Roman"/>
          <w:sz w:val="24"/>
          <w:szCs w:val="24"/>
        </w:rPr>
        <w:t>Экзамен</w:t>
      </w:r>
      <w:proofErr w:type="spellEnd"/>
      <w:r w:rsidRPr="00055D71">
        <w:rPr>
          <w:rFonts w:ascii="Times New Roman" w:hAnsi="Times New Roman"/>
          <w:sz w:val="24"/>
          <w:szCs w:val="24"/>
        </w:rPr>
        <w:t>, 2014</w:t>
      </w:r>
    </w:p>
    <w:p w:rsidR="007440E0" w:rsidRDefault="007440E0" w:rsidP="007440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440E0" w:rsidRPr="00996A11" w:rsidRDefault="007440E0" w:rsidP="007440E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96A11">
        <w:rPr>
          <w:rFonts w:ascii="Times New Roman" w:hAnsi="Times New Roman"/>
          <w:b/>
          <w:sz w:val="24"/>
          <w:szCs w:val="24"/>
        </w:rPr>
        <w:t>ЛИТЕРАТУРА ДЛЯ УЧИТЕЛЯ</w:t>
      </w:r>
    </w:p>
    <w:p w:rsidR="007440E0" w:rsidRPr="00996A11" w:rsidRDefault="007440E0" w:rsidP="007440E0">
      <w:pPr>
        <w:spacing w:after="0" w:line="360" w:lineRule="auto"/>
        <w:ind w:left="720" w:hanging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6530E" w:rsidRPr="007440E0" w:rsidRDefault="007440E0" w:rsidP="007440E0">
      <w:pPr>
        <w:numPr>
          <w:ilvl w:val="0"/>
          <w:numId w:val="11"/>
        </w:numPr>
        <w:spacing w:after="0" w:line="360" w:lineRule="auto"/>
        <w:ind w:left="426"/>
        <w:contextualSpacing/>
        <w:jc w:val="both"/>
        <w:rPr>
          <w:rFonts w:ascii="Times New Roman" w:hAnsi="Times New Roman"/>
          <w:sz w:val="24"/>
          <w:szCs w:val="24"/>
          <w:lang w:val="ru-RU"/>
        </w:rPr>
        <w:sectPr w:rsidR="0026530E" w:rsidRPr="007440E0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7440E0">
        <w:rPr>
          <w:rFonts w:ascii="Times New Roman" w:hAnsi="Times New Roman"/>
          <w:sz w:val="24"/>
          <w:szCs w:val="24"/>
          <w:lang w:val="ru-RU"/>
        </w:rPr>
        <w:t>Шахмейстер</w:t>
      </w:r>
      <w:proofErr w:type="spellEnd"/>
      <w:r w:rsidRPr="007440E0">
        <w:rPr>
          <w:rFonts w:ascii="Times New Roman" w:hAnsi="Times New Roman"/>
          <w:sz w:val="24"/>
          <w:szCs w:val="24"/>
          <w:lang w:val="ru-RU"/>
        </w:rPr>
        <w:t xml:space="preserve"> А.Х. Построение графиков функций элементарными методами. – СПб: </w:t>
      </w:r>
      <w:proofErr w:type="spellStart"/>
      <w:r w:rsidRPr="007440E0">
        <w:rPr>
          <w:rFonts w:ascii="Times New Roman" w:hAnsi="Times New Roman"/>
          <w:sz w:val="24"/>
          <w:szCs w:val="24"/>
          <w:lang w:val="ru-RU"/>
        </w:rPr>
        <w:t>ЧеРо</w:t>
      </w:r>
      <w:proofErr w:type="spellEnd"/>
      <w:r w:rsidRPr="007440E0">
        <w:rPr>
          <w:rFonts w:ascii="Times New Roman" w:hAnsi="Times New Roman"/>
          <w:sz w:val="24"/>
          <w:szCs w:val="24"/>
          <w:lang w:val="ru-RU"/>
        </w:rPr>
        <w:t>-на-Неве, 2004</w:t>
      </w:r>
      <w:bookmarkStart w:id="19" w:name="_GoBack"/>
      <w:bookmarkEnd w:id="19"/>
    </w:p>
    <w:bookmarkEnd w:id="18"/>
    <w:p w:rsidR="00174D6F" w:rsidRPr="007440E0" w:rsidRDefault="00174D6F">
      <w:pPr>
        <w:rPr>
          <w:color w:val="FF0000"/>
          <w:lang w:val="ru-RU"/>
        </w:rPr>
      </w:pPr>
    </w:p>
    <w:sectPr w:rsidR="00174D6F" w:rsidRPr="007440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B4D"/>
    <w:multiLevelType w:val="hybridMultilevel"/>
    <w:tmpl w:val="4D7AA998"/>
    <w:lvl w:ilvl="0" w:tplc="59AC6F3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2E8D10A5"/>
    <w:multiLevelType w:val="multilevel"/>
    <w:tmpl w:val="A030D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8D4D14"/>
    <w:multiLevelType w:val="hybridMultilevel"/>
    <w:tmpl w:val="72BAB80A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 w15:restartNumberingAfterBreak="0">
    <w:nsid w:val="368B2F77"/>
    <w:multiLevelType w:val="multilevel"/>
    <w:tmpl w:val="38B87A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4E59E7"/>
    <w:multiLevelType w:val="hybridMultilevel"/>
    <w:tmpl w:val="86803B50"/>
    <w:lvl w:ilvl="0" w:tplc="22F46AFA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06AEF"/>
    <w:multiLevelType w:val="hybridMultilevel"/>
    <w:tmpl w:val="239806DE"/>
    <w:lvl w:ilvl="0" w:tplc="581236F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5B2A31AB"/>
    <w:multiLevelType w:val="hybridMultilevel"/>
    <w:tmpl w:val="5FF265EC"/>
    <w:lvl w:ilvl="0" w:tplc="581236F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B6E42E1"/>
    <w:multiLevelType w:val="multilevel"/>
    <w:tmpl w:val="E41495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F09FC"/>
    <w:multiLevelType w:val="multilevel"/>
    <w:tmpl w:val="7D8CE7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C86F5D"/>
    <w:multiLevelType w:val="multilevel"/>
    <w:tmpl w:val="18C217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B0763B"/>
    <w:multiLevelType w:val="multilevel"/>
    <w:tmpl w:val="3104D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3"/>
  </w:num>
  <w:num w:numId="5">
    <w:abstractNumId w:val="1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0E"/>
    <w:rsid w:val="000052C3"/>
    <w:rsid w:val="000268AE"/>
    <w:rsid w:val="000868EF"/>
    <w:rsid w:val="000C01B4"/>
    <w:rsid w:val="000F3518"/>
    <w:rsid w:val="00130A63"/>
    <w:rsid w:val="0017148B"/>
    <w:rsid w:val="00174D6F"/>
    <w:rsid w:val="0019175B"/>
    <w:rsid w:val="00221509"/>
    <w:rsid w:val="0022656F"/>
    <w:rsid w:val="00232E5D"/>
    <w:rsid w:val="0026530E"/>
    <w:rsid w:val="00284281"/>
    <w:rsid w:val="002B2E22"/>
    <w:rsid w:val="0034278A"/>
    <w:rsid w:val="003A044F"/>
    <w:rsid w:val="003E0813"/>
    <w:rsid w:val="0043236B"/>
    <w:rsid w:val="00506DBA"/>
    <w:rsid w:val="005172A0"/>
    <w:rsid w:val="00607B4B"/>
    <w:rsid w:val="00635AED"/>
    <w:rsid w:val="007440E0"/>
    <w:rsid w:val="00762A5E"/>
    <w:rsid w:val="007C4A3D"/>
    <w:rsid w:val="007D045A"/>
    <w:rsid w:val="007E655D"/>
    <w:rsid w:val="00856323"/>
    <w:rsid w:val="009131D2"/>
    <w:rsid w:val="00936300"/>
    <w:rsid w:val="00997B0D"/>
    <w:rsid w:val="00997DAB"/>
    <w:rsid w:val="00A215B5"/>
    <w:rsid w:val="00A51AE5"/>
    <w:rsid w:val="00B00E52"/>
    <w:rsid w:val="00B07D5F"/>
    <w:rsid w:val="00B81E93"/>
    <w:rsid w:val="00BB34E2"/>
    <w:rsid w:val="00C152DE"/>
    <w:rsid w:val="00CA7272"/>
    <w:rsid w:val="00CB5FC2"/>
    <w:rsid w:val="00CF7444"/>
    <w:rsid w:val="00D276EA"/>
    <w:rsid w:val="00D57425"/>
    <w:rsid w:val="00D97FF9"/>
    <w:rsid w:val="00DE6997"/>
    <w:rsid w:val="00DF112F"/>
    <w:rsid w:val="00E646EC"/>
    <w:rsid w:val="00ED21E9"/>
    <w:rsid w:val="00F52FB8"/>
    <w:rsid w:val="00F8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343C"/>
  <w15:docId w15:val="{C7E03346-3314-4AAB-96B2-309C843E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7D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User23a</cp:lastModifiedBy>
  <cp:revision>7</cp:revision>
  <dcterms:created xsi:type="dcterms:W3CDTF">2023-12-26T08:08:00Z</dcterms:created>
  <dcterms:modified xsi:type="dcterms:W3CDTF">2023-12-26T09:36:00Z</dcterms:modified>
</cp:coreProperties>
</file>